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before="360"/>
        <w:ind/>
        <w:jc w:val="center"/>
        <w:rPr>
          <w:sz w:val="28"/>
        </w:rPr>
      </w:pPr>
      <w:r>
        <w:drawing>
          <wp:inline>
            <wp:extent cx="600075" cy="6953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600075" cy="6953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pStyle w:val="Style_2"/>
        <w:rPr>
          <w:sz w:val="32"/>
        </w:rPr>
      </w:pPr>
      <w:r>
        <w:rPr>
          <w:sz w:val="32"/>
        </w:rPr>
        <w:t>КЕМЕРОВСКАЯ ОБЛАСТЬ</w:t>
      </w:r>
    </w:p>
    <w:p w14:paraId="09000000">
      <w:pPr>
        <w:pStyle w:val="Style_2"/>
        <w:rPr>
          <w:sz w:val="32"/>
        </w:rPr>
      </w:pPr>
      <w:r>
        <w:rPr>
          <w:sz w:val="32"/>
        </w:rPr>
        <w:t>АДМИНИСТРАЦИЯ</w:t>
      </w:r>
    </w:p>
    <w:p w14:paraId="0A000000">
      <w:pPr>
        <w:pStyle w:val="Style_2"/>
        <w:ind w:firstLine="0" w:left="-180" w:right="-251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14:paraId="0B000000">
      <w:pPr>
        <w:pStyle w:val="Style_3"/>
        <w:spacing w:before="240"/>
        <w:ind/>
        <w:jc w:val="center"/>
        <w:rPr>
          <w:rFonts w:ascii="Times New Roman" w:hAnsi="Times New Roman"/>
          <w:b w:val="0"/>
          <w:spacing w:val="60"/>
          <w:sz w:val="28"/>
        </w:rPr>
      </w:pPr>
      <w:r>
        <w:rPr>
          <w:rFonts w:ascii="Times New Roman" w:hAnsi="Times New Roman"/>
          <w:b w:val="0"/>
          <w:spacing w:val="60"/>
          <w:sz w:val="28"/>
        </w:rPr>
        <w:t>ПОСТАНОВЛЕНИЕ</w:t>
      </w:r>
    </w:p>
    <w:p w14:paraId="0C000000"/>
    <w:p w14:paraId="0D000000"/>
    <w:p w14:paraId="0E000000">
      <w:pPr>
        <w:spacing w:line="360" w:lineRule="auto"/>
        <w:ind/>
        <w:jc w:val="center"/>
        <w:rPr>
          <w:u w:val="single"/>
        </w:rPr>
      </w:pPr>
      <w:r>
        <w:t xml:space="preserve">              </w:t>
      </w:r>
      <w:r>
        <w:t>о</w:t>
      </w:r>
      <w:r>
        <w:t>т «_</w:t>
      </w:r>
      <w:r>
        <w:rPr>
          <w:sz w:val="28"/>
          <w:u w:val="single"/>
        </w:rPr>
        <w:t>19</w:t>
      </w:r>
      <w:r>
        <w:t xml:space="preserve">_» </w:t>
      </w:r>
      <w:r>
        <w:rPr>
          <w:u w:val="single"/>
        </w:rPr>
        <w:t xml:space="preserve">   </w:t>
      </w:r>
      <w:r>
        <w:rPr>
          <w:sz w:val="28"/>
          <w:u w:val="single"/>
        </w:rPr>
        <w:t>ноября 2025</w:t>
      </w:r>
      <w:r>
        <w:rPr>
          <w:u w:val="single"/>
        </w:rPr>
        <w:t xml:space="preserve">    </w:t>
      </w:r>
      <w:r>
        <w:rPr>
          <w:u w:val="single"/>
        </w:rPr>
        <w:tab/>
      </w:r>
      <w:r>
        <w:t xml:space="preserve"> </w:t>
      </w:r>
      <w:r>
        <w:t>г</w:t>
      </w:r>
      <w:r>
        <w:t>. № _</w:t>
      </w:r>
      <w:r>
        <w:rPr>
          <w:sz w:val="28"/>
          <w:u w:val="single"/>
        </w:rPr>
        <w:t>1074-П</w:t>
      </w:r>
      <w:r>
        <w:t>__</w:t>
      </w:r>
    </w:p>
    <w:p w14:paraId="0F000000">
      <w:pPr>
        <w:spacing w:line="360" w:lineRule="auto"/>
        <w:ind/>
        <w:jc w:val="center"/>
        <w:rPr>
          <w:u w:val="single"/>
        </w:rPr>
      </w:pPr>
      <w:r>
        <w:t>пгт</w:t>
      </w:r>
      <w:r>
        <w:t>. Промышленная</w:t>
      </w:r>
    </w:p>
    <w:p w14:paraId="10000000">
      <w:pPr>
        <w:ind/>
        <w:jc w:val="center"/>
        <w:rPr>
          <w:sz w:val="28"/>
        </w:rPr>
      </w:pPr>
    </w:p>
    <w:p w14:paraId="11000000">
      <w:pPr>
        <w:pStyle w:val="Style_4"/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sz w:val="28"/>
        </w:rPr>
        <w:t xml:space="preserve"> </w:t>
      </w:r>
      <w:r>
        <w:rPr>
          <w:b w:val="1"/>
          <w:sz w:val="28"/>
        </w:rPr>
        <w:t>внесении изменений в постановление администрации</w:t>
      </w:r>
      <w:r>
        <w:rPr>
          <w:b w:val="1"/>
          <w:sz w:val="28"/>
        </w:rPr>
        <w:br/>
      </w:r>
      <w:r>
        <w:rPr>
          <w:b w:val="1"/>
          <w:sz w:val="28"/>
        </w:rPr>
        <w:t>Промышленновского муниципального округа от 09.11.2017 № 1270а-П «Об утверждении муниципальной программы «Обеспечение безопасности жизнедеятельности населения и предприятий в Промышленновском муниципальном округе» на 2018-2027 годы»</w:t>
      </w:r>
      <w:r>
        <w:rPr>
          <w:b w:val="1"/>
          <w:sz w:val="28"/>
        </w:rPr>
        <w:br/>
      </w:r>
      <w:r>
        <w:rPr>
          <w:b w:val="1"/>
          <w:sz w:val="28"/>
        </w:rPr>
        <w:t>(в редакции постановлений от 29.12.2017 № 1478-П, от 17.07.2018</w:t>
      </w:r>
      <w:r>
        <w:rPr>
          <w:b w:val="1"/>
          <w:sz w:val="28"/>
        </w:rPr>
        <w:br/>
      </w:r>
      <w:r>
        <w:rPr>
          <w:b w:val="1"/>
          <w:sz w:val="28"/>
        </w:rPr>
        <w:t>№ 752-П, от 22.08.2018 № 909-П, от 29.10.2018 № 1231-П, от 29.12.2018</w:t>
      </w:r>
      <w:r>
        <w:rPr>
          <w:b w:val="1"/>
          <w:sz w:val="28"/>
        </w:rPr>
        <w:br/>
      </w:r>
      <w:r>
        <w:rPr>
          <w:b w:val="1"/>
          <w:sz w:val="28"/>
        </w:rPr>
        <w:t>№ 1548-П, от 29.12.2018 № 1553-П, от 21.05.2019 № 608-П, от 21.10.2019</w:t>
      </w:r>
      <w:r>
        <w:rPr>
          <w:b w:val="1"/>
          <w:sz w:val="28"/>
        </w:rPr>
        <w:br/>
      </w:r>
      <w:r>
        <w:rPr>
          <w:b w:val="1"/>
          <w:sz w:val="28"/>
        </w:rPr>
        <w:t>№ 1271-П, от 30.12.2019 № 1634-П, от</w:t>
      </w:r>
      <w:r>
        <w:rPr>
          <w:b w:val="1"/>
          <w:sz w:val="28"/>
        </w:rPr>
        <w:t xml:space="preserve"> 09.04.2020 № 661-П, от 09.09.2020</w:t>
      </w:r>
      <w:r>
        <w:rPr>
          <w:b w:val="1"/>
          <w:sz w:val="28"/>
        </w:rPr>
        <w:br/>
      </w:r>
      <w:r>
        <w:rPr>
          <w:b w:val="1"/>
          <w:sz w:val="28"/>
        </w:rPr>
        <w:t>№ 1399-П, от 12.10.2020 № 1602-П, от 30.12.2020 № 2136-П, от 27.05.2021 № 929-П, от 24.08.2021 № 1496-П, от 08.11.2021 № 1817-П, от 30.12.2021</w:t>
      </w:r>
      <w:r>
        <w:rPr>
          <w:b w:val="1"/>
          <w:sz w:val="28"/>
        </w:rPr>
        <w:br/>
      </w:r>
      <w:r>
        <w:rPr>
          <w:b w:val="1"/>
          <w:sz w:val="28"/>
        </w:rPr>
        <w:t>№ 2093-П, от 28.01.2022 № 61-П, от 16.05.2022 № 689-П, от 07.10.2022</w:t>
      </w:r>
      <w:r>
        <w:rPr>
          <w:b w:val="1"/>
          <w:sz w:val="28"/>
        </w:rPr>
        <w:br/>
      </w:r>
      <w:r>
        <w:rPr>
          <w:b w:val="1"/>
          <w:sz w:val="28"/>
        </w:rPr>
        <w:t>№ 1331-П, от 08.11.2022 № 1419-П, от 30.12.2022 № 1746-П,                                 от 25.07.2023 № 886-П, от 07.11.2023 № 1263-П, от 29.12.2023 № 1500-П,             от 16.05.2024 № 517-П, от 15.07.2024 № 802-П, от 07.11.2024 № 1134-П,             от 28.12.2024 № 1383-П</w:t>
      </w:r>
      <w:r>
        <w:rPr>
          <w:b w:val="1"/>
          <w:sz w:val="28"/>
        </w:rPr>
        <w:t>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от 17.06.2025 № 585-П</w:t>
      </w:r>
      <w:r>
        <w:rPr>
          <w:b w:val="1"/>
          <w:sz w:val="28"/>
        </w:rPr>
        <w:t>)</w:t>
      </w:r>
    </w:p>
    <w:p w14:paraId="12000000">
      <w:pPr>
        <w:ind w:right="-143"/>
        <w:jc w:val="both"/>
        <w:rPr>
          <w:sz w:val="28"/>
        </w:rPr>
      </w:pPr>
    </w:p>
    <w:p w14:paraId="13000000">
      <w:pPr>
        <w:tabs>
          <w:tab w:leader="none" w:pos="180" w:val="left"/>
          <w:tab w:leader="none" w:pos="9180" w:val="left"/>
        </w:tabs>
        <w:ind w:firstLine="709" w:left="0"/>
        <w:jc w:val="both"/>
        <w:outlineLvl w:val="0"/>
        <w:rPr>
          <w:sz w:val="28"/>
        </w:rPr>
      </w:pPr>
      <w:r>
        <w:rPr>
          <w:sz w:val="28"/>
        </w:rPr>
        <w:t>В соответствии с решением Совета народных депутатов Промышленновского муниципального округа от 30.10.2025 № 99                        «О внесении изменений в решение Совета народных депутатов Промышленновского муниципального округа от 26.12.2024 № 42                      «О бюджете Промышленновского муниципального округа на 2025 год и на план</w:t>
      </w:r>
      <w:r>
        <w:rPr>
          <w:sz w:val="28"/>
        </w:rPr>
        <w:t>овый период 2026 и 2027 годов»</w:t>
      </w:r>
      <w:r>
        <w:rPr>
          <w:sz w:val="28"/>
        </w:rPr>
        <w:t>, постановлением администрации Промышленновского муниципального округа от 28.04.2020 № 754-П                   «Об утверждении порядка разработки, реализации и оценки эффективности муниципальных</w:t>
      </w:r>
      <w:r>
        <w:rPr>
          <w:sz w:val="28"/>
        </w:rPr>
        <w:t xml:space="preserve"> программ, реализуемых за счет средств местного бюджета» и в целях реализации полномочий администрации Промышленновского муниципального округа: </w:t>
      </w:r>
    </w:p>
    <w:p w14:paraId="14000000">
      <w:pPr>
        <w:tabs>
          <w:tab w:leader="none" w:pos="180" w:val="left"/>
          <w:tab w:leader="none" w:pos="9180" w:val="left"/>
        </w:tabs>
        <w:ind w:firstLine="709" w:left="0"/>
        <w:jc w:val="both"/>
        <w:outlineLvl w:val="0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Внести в муниципальную программу «Обеспечение безопасности жизнедеятельности населения и предприятий в Промышленновском муниципальном округе» на 2018-2027 годы», утвержденную постановлением администрации Промышленновского муниципального округа от 09.11.2017 № 1270а-П (в редакции постановлений от 29.12.2017 № 1478-П, от 17.07.2018 </w:t>
      </w:r>
      <w:r>
        <w:rPr>
          <w:sz w:val="28"/>
        </w:rPr>
        <w:t>№ 752-П, от 22.08.2018 № 909-П, от 29.10.2018 № 1231-П, от 29.12.2018         № 1548-П, от 29.12.2018 № 1553-П, от 21.05.2019 № 608-П,                                      от 21.10.2019 № 1271-П, от 30.12.2019 № 1634-П, от 09.04.2020 № 661-П,            от</w:t>
      </w:r>
      <w:r>
        <w:rPr>
          <w:sz w:val="28"/>
        </w:rPr>
        <w:t xml:space="preserve"> </w:t>
      </w:r>
      <w:r>
        <w:rPr>
          <w:sz w:val="28"/>
        </w:rPr>
        <w:t>09.09.2020 № 1399-П, от 12.10.2020 № 1602-П, от 30.12.2020 № 2136-П,          от 27.05.2021 № 929-П, от 24.08.2021 № 1496-П, от 08.11.2021 № 1817-П,             от 30.12.2021 № 2093-П, от 28.01.2022 № 61-П, от 16.05.2022 № 689-П,          от 07.10.2022 № 1331-П, от 08.11.2022 № 1419-П,</w:t>
      </w:r>
      <w:r>
        <w:rPr>
          <w:b w:val="1"/>
          <w:sz w:val="28"/>
        </w:rPr>
        <w:t xml:space="preserve"> </w:t>
      </w:r>
      <w:r>
        <w:rPr>
          <w:sz w:val="28"/>
        </w:rPr>
        <w:t>от 30.12.2022 № 1746-П,           от 25.07.2023 № 886-П,</w:t>
      </w:r>
      <w:r>
        <w:rPr>
          <w:b w:val="1"/>
          <w:sz w:val="28"/>
        </w:rPr>
        <w:t xml:space="preserve"> </w:t>
      </w:r>
      <w:r>
        <w:rPr>
          <w:sz w:val="28"/>
        </w:rPr>
        <w:t>от 07.11.2023 № 1263-П, от 29.12.2023 № 1500-П,             от 16.05.2024 № 517-П, от 15.07.2024 № 802-П,</w:t>
      </w:r>
      <w:r>
        <w:rPr>
          <w:b w:val="1"/>
          <w:sz w:val="28"/>
        </w:rPr>
        <w:t xml:space="preserve"> </w:t>
      </w:r>
      <w:r>
        <w:rPr>
          <w:sz w:val="28"/>
        </w:rPr>
        <w:t>от 07.11.2024 № 1134-П</w:t>
      </w:r>
      <w:r>
        <w:rPr>
          <w:b w:val="1"/>
          <w:sz w:val="28"/>
        </w:rPr>
        <w:t xml:space="preserve">               </w:t>
      </w:r>
      <w:r>
        <w:rPr>
          <w:sz w:val="28"/>
        </w:rPr>
        <w:t>от</w:t>
      </w:r>
      <w:r>
        <w:rPr>
          <w:b w:val="1"/>
          <w:sz w:val="28"/>
        </w:rPr>
        <w:t xml:space="preserve"> </w:t>
      </w:r>
      <w:r>
        <w:rPr>
          <w:sz w:val="28"/>
        </w:rPr>
        <w:t>28.12.2024 № 1383-П</w:t>
      </w:r>
      <w:r>
        <w:rPr>
          <w:sz w:val="28"/>
        </w:rPr>
        <w:t>, от 17.06.2025 № 585-П</w:t>
      </w:r>
      <w:r>
        <w:rPr>
          <w:sz w:val="28"/>
        </w:rPr>
        <w:t>) (далее</w:t>
      </w:r>
      <w:r>
        <w:rPr>
          <w:sz w:val="28"/>
        </w:rPr>
        <w:t xml:space="preserve"> – </w:t>
      </w:r>
      <w:r>
        <w:rPr>
          <w:sz w:val="28"/>
        </w:rPr>
        <w:t>Программа) следующие изменения:</w:t>
      </w:r>
    </w:p>
    <w:p w14:paraId="15000000">
      <w:pPr>
        <w:tabs>
          <w:tab w:leader="none" w:pos="10260" w:val="left"/>
        </w:tabs>
        <w:ind w:firstLine="709" w:left="0"/>
        <w:jc w:val="both"/>
        <w:rPr>
          <w:sz w:val="28"/>
        </w:rPr>
      </w:pPr>
      <w:r>
        <w:rPr>
          <w:sz w:val="28"/>
        </w:rPr>
        <w:t>1.1. Паспорт Программы изложить в редакции согласно приложению    № 1 к настоящему Постановлению;</w:t>
      </w:r>
    </w:p>
    <w:p w14:paraId="16000000">
      <w:pPr>
        <w:ind w:firstLine="708" w:left="0" w:right="-1"/>
        <w:jc w:val="both"/>
        <w:rPr>
          <w:sz w:val="28"/>
        </w:rPr>
      </w:pPr>
      <w:r>
        <w:rPr>
          <w:sz w:val="28"/>
        </w:rPr>
        <w:t>1.2. Разделы 1-6 Программы изложить в редакции согласно приложению № 2 к настоящему Постановлению.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                                информационно-телекоммуникационной сети «Интернет».</w:t>
      </w:r>
    </w:p>
    <w:p w14:paraId="18000000">
      <w:pPr>
        <w:ind w:firstLine="708" w:left="0" w:right="-1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и.о. первого заместителя главы Промышленновского муниципального округа                          Т.В. </w:t>
      </w:r>
      <w:r>
        <w:rPr>
          <w:sz w:val="28"/>
        </w:rPr>
        <w:t>Мясоедову</w:t>
      </w:r>
      <w:r>
        <w:rPr>
          <w:sz w:val="28"/>
        </w:rPr>
        <w:t>.</w:t>
      </w:r>
    </w:p>
    <w:p w14:paraId="19000000">
      <w:pPr>
        <w:ind w:firstLine="708" w:left="0" w:right="-143"/>
        <w:jc w:val="both"/>
        <w:rPr>
          <w:sz w:val="28"/>
        </w:rPr>
      </w:pPr>
      <w:r>
        <w:rPr>
          <w:sz w:val="28"/>
        </w:rPr>
        <w:t xml:space="preserve">4. Настоящее постановление вступает в силу со дня подписания. </w:t>
      </w:r>
    </w:p>
    <w:p w14:paraId="1A000000">
      <w:pPr>
        <w:ind w:firstLine="708" w:left="0" w:right="-143"/>
        <w:jc w:val="both"/>
        <w:rPr>
          <w:sz w:val="28"/>
        </w:rPr>
      </w:pPr>
    </w:p>
    <w:p w14:paraId="1B000000">
      <w:pPr>
        <w:ind w:firstLine="708" w:left="0" w:right="-143"/>
        <w:jc w:val="both"/>
        <w:rPr>
          <w:sz w:val="28"/>
        </w:rPr>
      </w:pPr>
    </w:p>
    <w:p w14:paraId="1C000000">
      <w:pPr>
        <w:ind w:firstLine="708" w:left="0"/>
        <w:jc w:val="both"/>
        <w:rPr>
          <w:sz w:val="28"/>
        </w:rPr>
      </w:pPr>
    </w:p>
    <w:tbl>
      <w:tblPr>
        <w:tblStyle w:val="Style_5"/>
        <w:tblLayout w:type="fixed"/>
      </w:tblPr>
      <w:tblGrid>
        <w:gridCol w:w="5868"/>
        <w:gridCol w:w="3879"/>
      </w:tblGrid>
      <w:tr>
        <w:tc>
          <w:tcPr>
            <w:tcW w:type="dxa" w:w="5868"/>
            <w:shd w:fill="auto" w:val="clear"/>
          </w:tcPr>
          <w:p w14:paraId="1D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Глава</w:t>
            </w:r>
          </w:p>
        </w:tc>
        <w:tc>
          <w:tcPr>
            <w:tcW w:type="dxa" w:w="3879"/>
            <w:shd w:fill="auto" w:val="clear"/>
          </w:tcPr>
          <w:p w14:paraId="1E000000">
            <w:pPr>
              <w:widowControl w:val="0"/>
              <w:ind/>
              <w:rPr>
                <w:sz w:val="28"/>
              </w:rPr>
            </w:pPr>
          </w:p>
        </w:tc>
      </w:tr>
      <w:tr>
        <w:trPr>
          <w:trHeight w:hRule="atLeast" w:val="385"/>
        </w:trPr>
        <w:tc>
          <w:tcPr>
            <w:tcW w:type="dxa" w:w="5868"/>
            <w:shd w:fill="auto" w:val="clear"/>
          </w:tcPr>
          <w:p w14:paraId="1F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type="dxa" w:w="3879"/>
            <w:shd w:fill="auto" w:val="clear"/>
          </w:tcPr>
          <w:p w14:paraId="20000000">
            <w:pPr>
              <w:widowControl w:val="0"/>
              <w:tabs>
                <w:tab w:leader="none" w:pos="3630" w:val="left"/>
              </w:tabs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С.А. </w:t>
            </w:r>
            <w:r>
              <w:rPr>
                <w:sz w:val="28"/>
              </w:rPr>
              <w:t>Федарюк</w:t>
            </w:r>
          </w:p>
        </w:tc>
      </w:tr>
    </w:tbl>
    <w:p w14:paraId="21000000">
      <w:pPr>
        <w:tabs>
          <w:tab w:leader="none" w:pos="180" w:val="left"/>
          <w:tab w:leader="none" w:pos="9180" w:val="left"/>
        </w:tabs>
        <w:ind/>
        <w:rPr>
          <w:sz w:val="28"/>
        </w:rPr>
      </w:pPr>
    </w:p>
    <w:p w14:paraId="22000000">
      <w:pPr>
        <w:rPr>
          <w:sz w:val="28"/>
        </w:rPr>
      </w:pPr>
    </w:p>
    <w:p w14:paraId="23000000">
      <w:pPr>
        <w:rPr>
          <w:sz w:val="28"/>
        </w:rPr>
      </w:pPr>
    </w:p>
    <w:p w14:paraId="24000000">
      <w:pPr>
        <w:rPr>
          <w:sz w:val="28"/>
        </w:rPr>
      </w:pPr>
    </w:p>
    <w:p w14:paraId="25000000">
      <w:pPr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rPr>
          <w:sz w:val="28"/>
        </w:rPr>
      </w:pPr>
    </w:p>
    <w:p w14:paraId="28000000">
      <w:pPr>
        <w:rPr>
          <w:sz w:val="28"/>
        </w:rPr>
      </w:pPr>
    </w:p>
    <w:p w14:paraId="29000000">
      <w:pPr>
        <w:rPr>
          <w:sz w:val="28"/>
        </w:rPr>
      </w:pPr>
    </w:p>
    <w:p w14:paraId="2A000000">
      <w:pPr>
        <w:rPr>
          <w:sz w:val="28"/>
        </w:rPr>
      </w:pPr>
    </w:p>
    <w:p w14:paraId="2B000000">
      <w:pPr>
        <w:rPr>
          <w:sz w:val="28"/>
        </w:rPr>
      </w:pPr>
    </w:p>
    <w:p w14:paraId="2C000000">
      <w:pPr>
        <w:rPr>
          <w:sz w:val="28"/>
        </w:rPr>
      </w:pPr>
    </w:p>
    <w:p w14:paraId="2D000000">
      <w:pPr>
        <w:rPr>
          <w:sz w:val="28"/>
        </w:rPr>
      </w:pPr>
    </w:p>
    <w:p w14:paraId="2E000000">
      <w:pPr>
        <w:rPr>
          <w:sz w:val="28"/>
        </w:rPr>
      </w:pPr>
    </w:p>
    <w:p w14:paraId="2F000000">
      <w:pPr>
        <w:rPr>
          <w:sz w:val="28"/>
        </w:rPr>
      </w:pPr>
    </w:p>
    <w:p w14:paraId="30000000">
      <w:pPr>
        <w:rPr>
          <w:sz w:val="28"/>
        </w:rPr>
      </w:pPr>
    </w:p>
    <w:p w14:paraId="31000000">
      <w:r>
        <w:t xml:space="preserve">Исп. К.В. </w:t>
      </w:r>
      <w:r>
        <w:t>Дзалбо</w:t>
      </w:r>
    </w:p>
    <w:p w14:paraId="32000000">
      <w:r>
        <w:t>Тел. 72005</w:t>
      </w:r>
    </w:p>
    <w:p w14:paraId="33000000"/>
    <w:p w14:paraId="34000000">
      <w:pPr>
        <w:pStyle w:val="Style_1"/>
      </w:pPr>
      <w:r>
        <w:t xml:space="preserve">постановление от «_19_» __11 2025___ </w:t>
      </w:r>
      <w:r>
        <w:t>г</w:t>
      </w:r>
      <w:r>
        <w:t xml:space="preserve">. № _1074-П_             </w:t>
      </w:r>
      <w:r>
        <w:tab/>
      </w:r>
      <w:r>
        <w:t xml:space="preserve">                                                            страница 2</w:t>
      </w:r>
    </w:p>
    <w:p w14:paraId="35000000">
      <w:pPr>
        <w:sectPr>
          <w:footerReference r:id="rId3" w:type="first"/>
          <w:footerReference r:id="rId2" w:type="default"/>
          <w:pgSz w:h="16838" w:orient="portrait" w:w="11906"/>
          <w:pgMar w:bottom="280" w:footer="223" w:gutter="0" w:header="0" w:left="1701" w:right="850" w:top="426"/>
          <w:titlePg/>
        </w:sectPr>
      </w:pPr>
    </w:p>
    <w:p w14:paraId="36000000"/>
    <w:p w14:paraId="37000000">
      <w:pPr>
        <w:sectPr>
          <w:footerReference r:id="rId1" w:type="default"/>
          <w:type w:val="continuous"/>
          <w:pgSz w:h="16838" w:orient="portrait" w:w="11906"/>
          <w:pgMar w:bottom="280" w:footer="223" w:gutter="0" w:header="0" w:left="1701" w:right="850" w:top="426"/>
        </w:sectPr>
      </w:pPr>
    </w:p>
    <w:tbl>
      <w:tblPr>
        <w:tblStyle w:val="Style_6"/>
        <w:tblInd w:type="dxa" w:w="6204"/>
        <w:tblLayout w:type="fixed"/>
      </w:tblPr>
      <w:tblGrid>
        <w:gridCol w:w="9007"/>
      </w:tblGrid>
      <w:tr>
        <w:trPr>
          <w:trHeight w:hRule="atLeast" w:val="2117"/>
        </w:trPr>
        <w:tc>
          <w:tcPr>
            <w:tcW w:type="dxa" w:w="900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8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14:paraId="39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</w:p>
          <w:p w14:paraId="3A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 Промышленновского</w:t>
            </w:r>
          </w:p>
          <w:p w14:paraId="3B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округа</w:t>
            </w:r>
          </w:p>
          <w:p w14:paraId="3C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от _</w:t>
            </w:r>
            <w:r>
              <w:rPr>
                <w:sz w:val="28"/>
                <w:u w:val="single"/>
              </w:rPr>
              <w:t>19.11.2025</w:t>
            </w:r>
            <w:r>
              <w:rPr>
                <w:sz w:val="28"/>
              </w:rPr>
              <w:t>_ № __</w:t>
            </w:r>
            <w:r>
              <w:rPr>
                <w:sz w:val="28"/>
                <w:u w:val="single"/>
              </w:rPr>
              <w:t>1074-П</w:t>
            </w:r>
            <w:r>
              <w:rPr>
                <w:sz w:val="28"/>
              </w:rPr>
              <w:t xml:space="preserve">__    </w:t>
            </w:r>
          </w:p>
        </w:tc>
      </w:tr>
    </w:tbl>
    <w:p w14:paraId="3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Паспорт</w:t>
      </w:r>
    </w:p>
    <w:p w14:paraId="3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муниципальной программы «Обеспечение безопасности жизнедеятельности населения и предприятий </w:t>
      </w:r>
      <w:r>
        <w:rPr>
          <w:b w:val="1"/>
          <w:sz w:val="28"/>
        </w:rPr>
        <w:t>в</w:t>
      </w:r>
      <w:r>
        <w:rPr>
          <w:b w:val="1"/>
          <w:sz w:val="28"/>
        </w:rPr>
        <w:t xml:space="preserve"> </w:t>
      </w:r>
    </w:p>
    <w:p w14:paraId="3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Промышленновском</w:t>
      </w:r>
      <w:r>
        <w:rPr>
          <w:b w:val="1"/>
          <w:sz w:val="28"/>
        </w:rPr>
        <w:t xml:space="preserve"> муниципальном округе»  </w:t>
      </w:r>
    </w:p>
    <w:p w14:paraId="4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на 2018-2027 годы</w:t>
      </w:r>
    </w:p>
    <w:p w14:paraId="41000000">
      <w:pPr>
        <w:ind/>
        <w:jc w:val="center"/>
        <w:rPr>
          <w:b w:val="1"/>
          <w:sz w:val="28"/>
        </w:rPr>
      </w:pPr>
    </w:p>
    <w:tbl>
      <w:tblPr>
        <w:tblStyle w:val="Style_5"/>
        <w:tblLayout w:type="fixed"/>
      </w:tblPr>
      <w:tblGrid>
        <w:gridCol w:w="250"/>
        <w:gridCol w:w="2292"/>
        <w:gridCol w:w="5754"/>
        <w:gridCol w:w="5558"/>
        <w:gridCol w:w="1172"/>
      </w:tblGrid>
      <w:tr>
        <w:trPr>
          <w:trHeight w:hRule="atLeast" w:val="1486"/>
        </w:trP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pStyle w:val="Style_4"/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</w:t>
            </w:r>
          </w:p>
          <w:p w14:paraId="44000000">
            <w:pPr>
              <w:pStyle w:val="Style_4"/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«Обеспечение безопасности жизнедеятельности населения и предприятий в Промышленновском муниципальном округе» на 2018-2027 годы</w:t>
            </w:r>
          </w:p>
        </w:tc>
      </w:tr>
      <w:tr>
        <w:trPr>
          <w:trHeight w:hRule="atLeast" w:val="488"/>
        </w:trP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Директор 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И.о. первого заместителя главы Промышленновского муниципального округа </w:t>
            </w:r>
          </w:p>
        </w:tc>
      </w:tr>
      <w:t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Отдел ГО и ЧС администрации Промышленновского муниципального округа</w:t>
            </w:r>
          </w:p>
        </w:tc>
      </w:tr>
      <w:t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Исполнители </w:t>
            </w:r>
          </w:p>
          <w:p w14:paraId="4A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Управление культуры, молодёжной политики, спорта и туризма администрации Промышленновского муниципального округа; </w:t>
            </w:r>
          </w:p>
          <w:p w14:paraId="4C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администрации Промышленновского муниципального округа;</w:t>
            </w:r>
          </w:p>
          <w:p w14:paraId="4D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Управление образования администрации Промышленновского муниципального округа;</w:t>
            </w:r>
          </w:p>
          <w:p w14:paraId="4E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Управление по жизнеобеспечению и строительству администрации Промышленновского муниципального округа;</w:t>
            </w:r>
          </w:p>
          <w:p w14:paraId="4F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Промышленновского муниципального округа</w:t>
            </w:r>
          </w:p>
        </w:tc>
      </w:tr>
      <w:t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Наименование подпрограмм  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«Содержание системы по предупреждению и ликвидации чрезвычайных ситуаций и стихийных бедствий»</w:t>
            </w:r>
          </w:p>
          <w:p w14:paraId="52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«Борьба с преступностью и профилактика правонарушений»</w:t>
            </w:r>
          </w:p>
          <w:p w14:paraId="53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Подпрограмма «Безопасность </w:t>
            </w:r>
            <w:r>
              <w:rPr>
                <w:sz w:val="28"/>
              </w:rPr>
              <w:t>дорожного движения»</w:t>
            </w:r>
          </w:p>
          <w:p w14:paraId="54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  <w:p w14:paraId="55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«Антитеррор»</w:t>
            </w:r>
          </w:p>
        </w:tc>
      </w:tr>
      <w:t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Цели 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0"/>
              <w:ind/>
              <w:jc w:val="both"/>
              <w:rPr>
                <w:color w:val="FF0000"/>
                <w:sz w:val="28"/>
                <w:highlight w:val="green"/>
              </w:rPr>
            </w:pPr>
            <w:r>
              <w:rPr>
                <w:sz w:val="28"/>
              </w:rPr>
              <w:t xml:space="preserve">Уменьшение риска возникновения чрезвычайных ситуаций; Оптимизация работы по предупреждению преступлений и правонарушений. Обеспечение безопасности граждан; Повышение уровня знаний в вопросах пропаганды безопасности дорожного движения, профилактики дорожно-транспортного травматизма; Координация усилий и повышение эффективности мер по противодействию </w:t>
            </w:r>
            <w:r>
              <w:rPr>
                <w:sz w:val="28"/>
              </w:rPr>
              <w:t>наркоугрозе</w:t>
            </w:r>
            <w:r>
              <w:rPr>
                <w:sz w:val="28"/>
              </w:rPr>
              <w:t>; Организация культурно-образовательного пространства, способствующего становлению и развитию у граждан социально значимых компетенций. Отработка действий в условиях смоделированной чрезвычайной ситуации (в том числе террористического акта).</w:t>
            </w:r>
          </w:p>
        </w:tc>
      </w:tr>
      <w:tr>
        <w:trPr>
          <w:trHeight w:hRule="atLeast" w:val="273"/>
        </w:trP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Задачи 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Создание необходимых условий для уменьшения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возникновения; Профилактика правонарушений в Промышленновском муниципальном округе. Снижение преступлений, совершенных на улице и в общественных местах; Создание системы пропагандистского воздействия на население с целью формирования негативного отношения к правонарушениям в сфере дорожного движения, формирование у детей навыков безопасного поведения на дорогах; Совершенствование механизма и повышение эффективности проводимых мероприятий по противодействию незаконному обороту наркотических средств; Организация деятельности граждан по пониманию и осознанию ценности человеческой жизни и способах организации безопасной среды жизнедеятельности, обобщению и применению информации об условиях и способах выживания в экстремальных ситуациях.</w:t>
            </w:r>
          </w:p>
        </w:tc>
      </w:tr>
      <w:tr>
        <w:trPr>
          <w:trHeight w:hRule="atLeast" w:val="1032"/>
        </w:trP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2018-2027 годы</w:t>
            </w:r>
          </w:p>
        </w:tc>
      </w:tr>
      <w:tr>
        <w:trPr>
          <w:trHeight w:hRule="atLeast" w:val="2120"/>
        </w:trP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Объемы и источники финансирования муниципальной программы  в целом и с разбивкой по годам ее реализации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pStyle w:val="Style_7"/>
              <w:widowControl w:val="0"/>
              <w:ind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Всего средств 206200,2 тыс. рублей,</w:t>
            </w:r>
          </w:p>
          <w:p w14:paraId="5E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в том числе по годам реализации:</w:t>
            </w:r>
          </w:p>
          <w:p w14:paraId="5F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2018 год – 2457,2 тыс. рублей;</w:t>
            </w:r>
          </w:p>
          <w:p w14:paraId="60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2019 год – 2594,4 тыс. рублей;</w:t>
            </w:r>
          </w:p>
          <w:p w14:paraId="61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2020 год – 4403,1 тыс. рублей;</w:t>
            </w:r>
          </w:p>
          <w:p w14:paraId="62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2021 год – 3517,6 тыс. рублей;</w:t>
            </w:r>
          </w:p>
          <w:p w14:paraId="63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2022 год – 8634,0 тыс. рублей;</w:t>
            </w:r>
          </w:p>
          <w:p w14:paraId="64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2023 год – 76007,5 тыс. рублей;</w:t>
            </w:r>
          </w:p>
          <w:p w14:paraId="65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2024 год – 49117,4 тыс. рублей;</w:t>
            </w:r>
          </w:p>
          <w:p w14:paraId="66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2025 год – 37883,0 тыс. рублей;</w:t>
            </w:r>
          </w:p>
          <w:p w14:paraId="67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2026 год – 10793,0 тыс. рублей;</w:t>
            </w:r>
          </w:p>
          <w:p w14:paraId="68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2027 год – 10793,0 тыс. рублей.</w:t>
            </w:r>
          </w:p>
          <w:p w14:paraId="69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из них: местный бюджет – 75872,2 тыс. рублей, </w:t>
            </w:r>
          </w:p>
          <w:p w14:paraId="6A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в том числе по годам реализации:</w:t>
            </w:r>
          </w:p>
          <w:p w14:paraId="6B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2018 год – 2457,2 тыс. рублей;</w:t>
            </w:r>
          </w:p>
          <w:p w14:paraId="6C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2019 год – 2594,4 тыс. рублей;</w:t>
            </w:r>
          </w:p>
          <w:p w14:paraId="6D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2020 год – 4403,1 тыс. рублей;</w:t>
            </w:r>
          </w:p>
          <w:p w14:paraId="6E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2021 год – 3517,6 тыс. рублей;</w:t>
            </w:r>
          </w:p>
          <w:p w14:paraId="6F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2022 год – 8634,0 тыс. рублей;</w:t>
            </w:r>
            <w:bookmarkStart w:id="1" w:name="_GoBack"/>
            <w:bookmarkEnd w:id="1"/>
          </w:p>
          <w:p w14:paraId="70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2023 год – 9600,9 тыс. рублей;</w:t>
            </w:r>
          </w:p>
          <w:p w14:paraId="71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2024 год – 10605,2 тыс. рублей; </w:t>
            </w:r>
          </w:p>
          <w:p w14:paraId="72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2025 год – 12473,8 тыс. рублей;</w:t>
            </w:r>
          </w:p>
          <w:p w14:paraId="73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2026 год – 10793,0 тыс. рублей; </w:t>
            </w:r>
          </w:p>
          <w:p w14:paraId="74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2027 год – 10793,0 тыс. рублей</w:t>
            </w:r>
          </w:p>
          <w:p w14:paraId="75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 – 130328,0 тыс. рублей,</w:t>
            </w:r>
          </w:p>
          <w:p w14:paraId="76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 реализации:</w:t>
            </w:r>
          </w:p>
          <w:p w14:paraId="77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2018 год – 0,0 тыс. рублей;</w:t>
            </w:r>
          </w:p>
          <w:p w14:paraId="78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– 0,0 тыс. рублей;</w:t>
            </w:r>
          </w:p>
          <w:p w14:paraId="79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– 0,0 тыс. рублей;</w:t>
            </w:r>
          </w:p>
          <w:p w14:paraId="7A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– 0,0 тыс. рублей;</w:t>
            </w:r>
          </w:p>
          <w:p w14:paraId="7B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0,0 тыс. рублей;</w:t>
            </w:r>
          </w:p>
          <w:p w14:paraId="7C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66406,6 тыс. рублей;</w:t>
            </w:r>
          </w:p>
          <w:p w14:paraId="7D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38512,2 тыс. рублей;</w:t>
            </w:r>
          </w:p>
          <w:p w14:paraId="7E000000">
            <w:pPr>
              <w:pStyle w:val="Style_7"/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25409,2 тыс. рублей;</w:t>
            </w:r>
          </w:p>
          <w:p w14:paraId="7F000000">
            <w:pPr>
              <w:pStyle w:val="Style_7"/>
              <w:widowControl w:val="0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2026 год – 0,0 тыс. рублей;</w:t>
            </w:r>
          </w:p>
          <w:p w14:paraId="80000000">
            <w:pPr>
              <w:pStyle w:val="Style_7"/>
              <w:widowControl w:val="0"/>
              <w:ind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2027 год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–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0,0 тыс. рублей.</w:t>
            </w:r>
          </w:p>
        </w:tc>
      </w:tr>
      <w:tr>
        <w:trPr>
          <w:trHeight w:hRule="atLeast" w:val="560"/>
        </w:trPr>
        <w:tc>
          <w:tcPr>
            <w:tcW w:type="dxa" w:w="25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type="dxa" w:w="124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Уменьшения риска возникновения чрезвычайных ситуаций, а также на сохранение здоровья людей; снижение размеров ущерба окружающей природной среде и материальных потерь в случае их возникновения;</w:t>
            </w:r>
          </w:p>
          <w:p w14:paraId="83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пропаганды информационного обеспечения; обучения населения в области гражданской обороны, защиты населения и территории от чрезвычайных ситуаций природного и техногенного характера, обеспечения пожарной безопасности, охраны жизни людей на водных объектах;</w:t>
            </w:r>
          </w:p>
          <w:p w14:paraId="84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оперативного реагирования служб жизнеобеспечения на предупреждение и ликвидацию чрезвычайной ситуации; </w:t>
            </w:r>
          </w:p>
          <w:p w14:paraId="85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Снижение социальной напряженности, повышение эффективности социальной реабилитации лиц, отбывших наказание в виде лишения свободы; </w:t>
            </w:r>
          </w:p>
          <w:p w14:paraId="86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эффективной профилактики распространения наркомании и связанных с ней правонарушений;</w:t>
            </w:r>
          </w:p>
          <w:p w14:paraId="87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Снижение тяжести последствий от дорожно-транспортных происшествий;</w:t>
            </w:r>
          </w:p>
          <w:p w14:paraId="88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Сокращение детского дорожно-транспортного травматизма;</w:t>
            </w:r>
          </w:p>
          <w:p w14:paraId="89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Минимизация возможности </w:t>
            </w:r>
            <w:r>
              <w:rPr>
                <w:color w:themeColor="text1" w:val="000000"/>
                <w:sz w:val="28"/>
              </w:rPr>
              <w:t xml:space="preserve">возникновения </w:t>
            </w:r>
            <w:r>
              <w:rPr>
                <w:color w:themeColor="text1" w:val="000000"/>
                <w:sz w:val="28"/>
                <w:highlight w:val="white"/>
              </w:rPr>
              <w:t>и распространение терроризма.</w:t>
            </w:r>
            <w:r>
              <w:rPr>
                <w:color w:val="333333"/>
                <w:sz w:val="28"/>
                <w:highlight w:val="white"/>
              </w:rPr>
              <w:t> </w:t>
            </w:r>
          </w:p>
        </w:tc>
      </w:tr>
      <w:tr>
        <w:trPr>
          <w:trHeight w:hRule="atLeast" w:val="320"/>
        </w:trPr>
        <w:tc>
          <w:tcPr>
            <w:tcW w:type="dxa" w:w="250"/>
          </w:tcPr>
          <w:p/>
        </w:tc>
        <w:tc>
          <w:tcPr>
            <w:tcW w:type="dxa" w:w="8046"/>
            <w:gridSpan w:val="2"/>
          </w:tcPr>
          <w:p w14:paraId="8A000000">
            <w:pPr>
              <w:widowControl w:val="0"/>
              <w:spacing w:line="276" w:lineRule="auto"/>
              <w:ind/>
              <w:rPr>
                <w:sz w:val="28"/>
              </w:rPr>
            </w:pPr>
          </w:p>
          <w:p w14:paraId="8B000000">
            <w:pPr>
              <w:widowControl w:val="0"/>
              <w:spacing w:line="276" w:lineRule="auto"/>
              <w:ind/>
              <w:rPr>
                <w:sz w:val="28"/>
              </w:rPr>
            </w:pPr>
          </w:p>
          <w:p w14:paraId="8C000000">
            <w:pPr>
              <w:widowControl w:val="0"/>
              <w:spacing w:line="276" w:lineRule="auto"/>
              <w:ind/>
              <w:rPr>
                <w:sz w:val="28"/>
              </w:rPr>
            </w:pPr>
          </w:p>
          <w:p w14:paraId="8D00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И.о. первого заместителя главы</w:t>
            </w:r>
          </w:p>
        </w:tc>
        <w:tc>
          <w:tcPr>
            <w:tcW w:type="dxa" w:w="5558"/>
          </w:tcPr>
          <w:p w14:paraId="8E00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1172"/>
          </w:tcPr>
          <w:p/>
        </w:tc>
      </w:tr>
      <w:tr>
        <w:trPr>
          <w:trHeight w:hRule="atLeast" w:val="320"/>
        </w:trPr>
        <w:tc>
          <w:tcPr>
            <w:tcW w:type="dxa" w:w="250"/>
          </w:tcPr>
          <w:p/>
        </w:tc>
        <w:tc>
          <w:tcPr>
            <w:tcW w:type="dxa" w:w="8046"/>
            <w:gridSpan w:val="2"/>
          </w:tcPr>
          <w:p w14:paraId="8F00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type="dxa" w:w="5558"/>
          </w:tcPr>
          <w:p w14:paraId="90000000">
            <w:pPr>
              <w:widowControl w:val="0"/>
              <w:spacing w:line="276" w:lineRule="auto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Т.В. </w:t>
            </w:r>
            <w:r>
              <w:rPr>
                <w:sz w:val="28"/>
              </w:rPr>
              <w:t>Мясоедова</w:t>
            </w:r>
          </w:p>
        </w:tc>
        <w:tc>
          <w:tcPr>
            <w:tcW w:type="dxa" w:w="1172"/>
          </w:tcPr>
          <w:p/>
        </w:tc>
      </w:tr>
    </w:tbl>
    <w:p w14:paraId="91000000"/>
    <w:p w14:paraId="92000000"/>
    <w:p w14:paraId="93000000">
      <w:pPr>
        <w:sectPr>
          <w:footerReference r:id="rId4" w:type="default"/>
          <w:pgSz w:h="11906" w:orient="landscape" w:w="16838"/>
          <w:pgMar w:bottom="1134" w:footer="223" w:gutter="0" w:header="0" w:left="426" w:right="280" w:top="850"/>
        </w:sectPr>
      </w:pPr>
    </w:p>
    <w:tbl>
      <w:tblPr>
        <w:tblStyle w:val="Style_6"/>
        <w:tblInd w:type="dxa" w:w="6062"/>
        <w:tblLayout w:type="fixed"/>
      </w:tblPr>
      <w:tblGrid>
        <w:gridCol w:w="9149"/>
      </w:tblGrid>
      <w:tr>
        <w:tc>
          <w:tcPr>
            <w:tcW w:type="dxa" w:w="914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4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2</w:t>
            </w:r>
          </w:p>
          <w:p w14:paraId="95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</w:p>
          <w:p w14:paraId="96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 Промышленновского</w:t>
            </w:r>
          </w:p>
          <w:p w14:paraId="97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 w:firstLine="0" w:left="3969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округа</w:t>
            </w:r>
          </w:p>
          <w:p w14:paraId="98000000">
            <w:pPr>
              <w:widowControl w:val="0"/>
              <w:tabs>
                <w:tab w:leader="none" w:pos="180" w:val="left"/>
                <w:tab w:leader="none" w:pos="426" w:val="left"/>
                <w:tab w:leader="none" w:pos="918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от ___________ № ____________</w:t>
            </w:r>
          </w:p>
          <w:p w14:paraId="99000000">
            <w:pPr>
              <w:widowControl w:val="0"/>
              <w:ind/>
              <w:jc w:val="center"/>
              <w:rPr>
                <w:sz w:val="28"/>
              </w:rPr>
            </w:pPr>
          </w:p>
        </w:tc>
      </w:tr>
    </w:tbl>
    <w:p w14:paraId="9A000000">
      <w:pPr>
        <w:ind w:firstLine="0" w:left="4253"/>
        <w:jc w:val="center"/>
        <w:rPr>
          <w:sz w:val="28"/>
        </w:rPr>
      </w:pPr>
    </w:p>
    <w:p w14:paraId="9B000000">
      <w:pPr>
        <w:spacing w:after="200"/>
        <w:ind/>
        <w:jc w:val="center"/>
        <w:rPr>
          <w:b w:val="1"/>
          <w:sz w:val="28"/>
        </w:rPr>
      </w:pPr>
      <w:r>
        <w:rPr>
          <w:b w:val="1"/>
          <w:sz w:val="28"/>
        </w:rPr>
        <w:t>1. Характеристика текущего состояния в Промышленновском муниципальном округе сферы деятельности, для решения задач которой разработана муниципальная программа, с указанием основных показателей и формулировкой основных проблем</w:t>
      </w:r>
    </w:p>
    <w:p w14:paraId="9C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Выполнение мероприятий данной программы требует законодательство Российской Федерации в области гражданской обороны, защиты населения и территорий от чрезвычайных ситуаций, управление образования, управление культуры, управление социальной защиты населения. </w:t>
      </w:r>
    </w:p>
    <w:p w14:paraId="9D000000">
      <w:pPr>
        <w:ind w:firstLine="708" w:left="0"/>
        <w:jc w:val="both"/>
        <w:rPr>
          <w:sz w:val="28"/>
        </w:rPr>
      </w:pPr>
      <w:r>
        <w:rPr>
          <w:sz w:val="28"/>
        </w:rPr>
        <w:t>В настоящее время качество организации обучения населения, особенно неработающего, в области гражданской обороны, защиты населения и территории от чрезвычайных ситуаций природного и техногенного характера, обеспечения пожарной безопасности, охраны жизни людей на водных объектах не в полном объеме соответствует требованиям законодательства РФ в данных областях. Это связанно с недостатком учебно-методической литературы, отсутствием учебно-консультационных пунктов.</w:t>
      </w:r>
    </w:p>
    <w:p w14:paraId="9E000000">
      <w:pPr>
        <w:ind w:firstLine="708" w:left="0"/>
        <w:jc w:val="both"/>
        <w:rPr>
          <w:sz w:val="28"/>
        </w:rPr>
      </w:pPr>
      <w:r>
        <w:rPr>
          <w:sz w:val="28"/>
        </w:rPr>
        <w:t>При жестком ограничении бюджетного финансирования успешное решение разносторонних задач в области пожарной безопасности возможно лишь с использованием программно-целевых методов.</w:t>
      </w:r>
    </w:p>
    <w:p w14:paraId="9F000000">
      <w:pPr>
        <w:ind/>
        <w:jc w:val="center"/>
        <w:rPr>
          <w:sz w:val="28"/>
        </w:rPr>
      </w:pPr>
    </w:p>
    <w:p w14:paraId="A0000000">
      <w:pPr>
        <w:spacing w:after="200"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2. Описание целей и задач программы </w:t>
      </w:r>
    </w:p>
    <w:p w14:paraId="A1000000">
      <w:pPr>
        <w:ind w:firstLine="708" w:left="0"/>
        <w:jc w:val="both"/>
        <w:rPr>
          <w:sz w:val="28"/>
        </w:rPr>
      </w:pPr>
      <w:r>
        <w:rPr>
          <w:sz w:val="28"/>
        </w:rPr>
        <w:t>Основной целью настоящей программы является:</w:t>
      </w:r>
    </w:p>
    <w:p w14:paraId="A2000000">
      <w:pPr>
        <w:ind w:firstLine="708" w:left="0"/>
        <w:jc w:val="both"/>
        <w:rPr>
          <w:sz w:val="28"/>
        </w:rPr>
      </w:pPr>
      <w:r>
        <w:rPr>
          <w:sz w:val="28"/>
        </w:rPr>
        <w:t>- уменьшение риска возникновения чрезвычайных ситуаций;</w:t>
      </w:r>
    </w:p>
    <w:p w14:paraId="A3000000">
      <w:pPr>
        <w:ind w:firstLine="708" w:left="0"/>
        <w:jc w:val="both"/>
        <w:rPr>
          <w:sz w:val="28"/>
        </w:rPr>
      </w:pPr>
      <w:r>
        <w:rPr>
          <w:sz w:val="28"/>
        </w:rPr>
        <w:t>- оптимизация работы по предупреждению преступлений и правонарушений. Обеспечение безопасности граждан.</w:t>
      </w:r>
    </w:p>
    <w:p w14:paraId="A4000000">
      <w:pPr>
        <w:ind w:firstLine="708" w:left="0"/>
        <w:jc w:val="both"/>
        <w:rPr>
          <w:sz w:val="28"/>
        </w:rPr>
      </w:pPr>
      <w:r>
        <w:rPr>
          <w:sz w:val="28"/>
        </w:rPr>
        <w:t>- повышение уровня знаний в вопросах пропаганды безопасности дорожного движения, профилактики дорожно-транспортного травматизма;</w:t>
      </w:r>
    </w:p>
    <w:p w14:paraId="A5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- координация усилий и повышение эффективности мер по противодействию </w:t>
      </w:r>
      <w:r>
        <w:rPr>
          <w:sz w:val="28"/>
        </w:rPr>
        <w:t>наркоугрозе</w:t>
      </w:r>
      <w:r>
        <w:rPr>
          <w:sz w:val="28"/>
        </w:rPr>
        <w:t>;</w:t>
      </w:r>
    </w:p>
    <w:p w14:paraId="A6000000">
      <w:pPr>
        <w:ind w:firstLine="708" w:left="0"/>
        <w:jc w:val="both"/>
        <w:rPr>
          <w:sz w:val="28"/>
        </w:rPr>
      </w:pPr>
      <w:r>
        <w:rPr>
          <w:sz w:val="28"/>
        </w:rPr>
        <w:t>- организация культурно-образовательного пространства, способствующего становлению и развитию у граждан социально значимых компетенций. Отработка действий в условиях смоделированной чрезвычайной ситуации (в том числе террористического акта).</w:t>
      </w:r>
    </w:p>
    <w:p w14:paraId="A7000000">
      <w:pPr>
        <w:ind w:firstLine="708" w:left="0"/>
        <w:jc w:val="both"/>
        <w:rPr>
          <w:sz w:val="28"/>
        </w:rPr>
      </w:pPr>
      <w:r>
        <w:rPr>
          <w:sz w:val="28"/>
        </w:rPr>
        <w:t>Для достижения поставленной цели необходимо решение следующих основных задач:</w:t>
      </w:r>
    </w:p>
    <w:p w14:paraId="A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- создание необходимых условий для уменьшения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возникновения; </w:t>
      </w:r>
    </w:p>
    <w:p w14:paraId="A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- профилактика правонарушений в Промышленновском муниципальном округе. Снижение преступлений, совершенных на улице и в общественных местах; </w:t>
      </w:r>
    </w:p>
    <w:p w14:paraId="A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- создание системы пропагандистского воздействия на население с целью формирования негативного отношения к правонарушениям в сфере дорожного движения, формирование у детей навыков безопасного поведения на дорогах; </w:t>
      </w:r>
    </w:p>
    <w:p w14:paraId="A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- совершенствование механизма и повышение эффективности проводимых мероприятий по противодействию незаконному обороту наркотических средств; </w:t>
      </w:r>
    </w:p>
    <w:p w14:paraId="AC000000">
      <w:pPr>
        <w:ind w:firstLine="709" w:left="0"/>
        <w:jc w:val="both"/>
        <w:rPr>
          <w:sz w:val="28"/>
        </w:rPr>
      </w:pPr>
      <w:r>
        <w:rPr>
          <w:sz w:val="28"/>
        </w:rPr>
        <w:t>- организация деятельности граждан по пониманию и осознанию ценности человеческой жизни и способах организации безопасной среды жизнедеятельности, обобщению и применению информации об условиях и способах выживания в экстремальных ситуациях.</w:t>
      </w:r>
    </w:p>
    <w:p w14:paraId="AD000000">
      <w:pPr>
        <w:spacing w:after="200"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3. Перечень подпрограмм программы с кратким описанием подпрограмм и основных мероприятий программы</w:t>
      </w:r>
    </w:p>
    <w:tbl>
      <w:tblPr>
        <w:tblStyle w:val="Style_5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849"/>
        <w:gridCol w:w="144"/>
        <w:gridCol w:w="2691"/>
        <w:gridCol w:w="3261"/>
        <w:gridCol w:w="3686"/>
        <w:gridCol w:w="4537"/>
      </w:tblGrid>
      <w:tr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28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Краткое описание подпрограммы, основного мероприятия, мероприятия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целевого показателя (индикатора)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Порядок определения (формула)</w:t>
            </w:r>
          </w:p>
        </w:tc>
      </w:tr>
      <w:tr>
        <w:trPr>
          <w:trHeight w:hRule="atLeast" w:val="1006"/>
        </w:trPr>
        <w:tc>
          <w:tcPr>
            <w:tcW w:type="dxa" w:w="1516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4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Муниципальная программа</w:t>
            </w:r>
          </w:p>
          <w:p w14:paraId="B4000000">
            <w:pPr>
              <w:pStyle w:val="Style_4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«Обеспечение безопасности жизнедеятельности населения и предприятий в Промышленновском муниципальном округе» на 2018 – 2027 годы</w:t>
            </w:r>
          </w:p>
        </w:tc>
      </w:tr>
      <w:tr>
        <w:trPr>
          <w:trHeight w:hRule="atLeast" w:val="357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Цель: Уменьшение риска возникновения чрезвычайных ситуаций</w:t>
            </w:r>
          </w:p>
        </w:tc>
      </w:tr>
      <w:tr>
        <w:trPr>
          <w:trHeight w:hRule="atLeast" w:val="455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Задача: Создание необходимых условий для уменьшения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</w:t>
            </w:r>
          </w:p>
          <w:p w14:paraId="B9000000">
            <w:pPr>
              <w:widowControl w:val="0"/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28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</w:t>
            </w:r>
          </w:p>
          <w:p w14:paraId="BC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«Содержание системы по предупреждению и ликвидации чрезвычайных ситуаций и стихийных бедствий»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чрезвычайных ситуаций и стихийных бедствий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widowControl w:val="0"/>
              <w:ind/>
              <w:rPr>
                <w:sz w:val="28"/>
              </w:rPr>
            </w:pPr>
          </w:p>
          <w:p w14:paraId="C0000000">
            <w:pPr>
              <w:widowControl w:val="0"/>
              <w:ind/>
              <w:rPr>
                <w:sz w:val="28"/>
              </w:rPr>
            </w:pP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C3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Обеспечение деятельности ЕДДС, Системы – 112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Содержание ЕДДС, системы – 112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Скорость реагирования на ЧС,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Скорость реагирования на ЧС в текущем году/в прошлом году * 100%</w:t>
            </w:r>
          </w:p>
          <w:p w14:paraId="C7000000">
            <w:pPr>
              <w:widowControl w:val="0"/>
              <w:ind/>
              <w:rPr>
                <w:sz w:val="28"/>
              </w:rPr>
            </w:pP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Обеспечение первичных мер по пожарной безопасности</w:t>
            </w:r>
          </w:p>
          <w:p w14:paraId="CA000000">
            <w:pPr>
              <w:widowControl w:val="0"/>
              <w:ind/>
              <w:rPr>
                <w:sz w:val="28"/>
              </w:rPr>
            </w:pPr>
          </w:p>
          <w:p w14:paraId="CB00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Организация первичных мер по пожарной безопасности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количества пожаров,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количества пожаров в текущем году/в прошлом году * 100%</w:t>
            </w:r>
          </w:p>
        </w:tc>
      </w:tr>
      <w:tr>
        <w:trPr>
          <w:trHeight w:hRule="atLeast" w:val="1134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  <w:highlight w:val="white"/>
              </w:rPr>
              <w:t>Мероприятия по профилактике чрезвычайных ситуаций природного и техногенного характера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чрезвычайных ситуаций и стихийных бедствий,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чрезвычайных ситуаций и стихийных бедствий в текущем году/в прошлом году * 100%</w:t>
            </w:r>
          </w:p>
        </w:tc>
      </w:tr>
      <w:tr>
        <w:trPr>
          <w:trHeight w:hRule="atLeast" w:val="1134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1.4. 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Обеспечение безопасности гидротехнических сооружений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widowControl w:val="0"/>
              <w:ind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Мероприятия по предотвращению аварий на </w:t>
            </w:r>
            <w:r>
              <w:rPr>
                <w:sz w:val="28"/>
              </w:rPr>
              <w:t>гидротехнических сооружениях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Сокращение </w:t>
            </w:r>
            <w:r>
              <w:rPr>
                <w:sz w:val="28"/>
                <w:highlight w:val="white"/>
              </w:rPr>
              <w:t xml:space="preserve">аварий на </w:t>
            </w:r>
            <w:r>
              <w:rPr>
                <w:sz w:val="28"/>
              </w:rPr>
              <w:t>гидротехнических сооружениях,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Сокращение </w:t>
            </w:r>
            <w:r>
              <w:rPr>
                <w:sz w:val="28"/>
                <w:highlight w:val="white"/>
              </w:rPr>
              <w:t xml:space="preserve">аварий на </w:t>
            </w:r>
            <w:r>
              <w:rPr>
                <w:sz w:val="28"/>
              </w:rPr>
              <w:t>гидротехнических сооружениях в текущем году/в прошлом году * 100%</w:t>
            </w:r>
          </w:p>
        </w:tc>
      </w:tr>
      <w:tr>
        <w:trPr>
          <w:trHeight w:hRule="atLeast" w:val="1134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Мероприятие: </w:t>
            </w:r>
            <w:r>
              <w:rPr>
                <w:sz w:val="28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 xml:space="preserve"> и (или) датчиками (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 xml:space="preserve">) угарного газа в соответствии с Законом Кемеровской области - Кузбасса от 5 октября 2022 года № 109-ОЗ «О социальной поддержке отдельных категорий семей в форме оснащения жилых помещений автономными дымовыми пожарными 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 xml:space="preserve"> и (или) датчиками (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>) угарного газа»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widowControl w:val="0"/>
              <w:ind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Мероприятие по </w:t>
            </w:r>
            <w:r>
              <w:rPr>
                <w:sz w:val="28"/>
              </w:rPr>
              <w:t xml:space="preserve">оснащению жилых помещений автономными дымовыми пожарными 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 xml:space="preserve"> и (или) датчиками (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>) угарного газа и сокращению гибели людей при пожаре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гибели людей при пожаре,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гибели людей при пожаре в текущем году/в прошлом году * 100%</w:t>
            </w:r>
          </w:p>
        </w:tc>
      </w:tr>
      <w:tr>
        <w:trPr>
          <w:trHeight w:hRule="atLeast" w:val="1134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widowControl w:val="0"/>
              <w:ind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Мероприятия по установке сирен оповещения и громкоговорящих устройств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Увеличение количества населения оповещаемого о чрезвычайных ситуациях в автоматизированном режиме,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населения оповещаемого о чрезвычайных ситуациях в автоматизированном режиме в текущем году/в прошлом году * 100%</w:t>
            </w:r>
          </w:p>
        </w:tc>
      </w:tr>
      <w:tr>
        <w:trPr>
          <w:trHeight w:hRule="atLeast" w:val="250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sz w:val="28"/>
              </w:rPr>
              <w:t>Оптимизация работы по предупреждению преступлений и правонарушений; Обеспечение безопасности граждан.</w:t>
            </w:r>
          </w:p>
        </w:tc>
      </w:tr>
      <w:tr>
        <w:trPr>
          <w:trHeight w:hRule="atLeast" w:val="599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Задача: Профилактика правонарушений в Промышленновском муниципальном округе; Снижение преступлений, совершенных на улице и в общественных местах.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Подпрограмма:</w:t>
            </w:r>
          </w:p>
          <w:p w14:paraId="E9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«Борьба с преступностью и профилактика правонарушений»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0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sz w:val="28"/>
              </w:rPr>
              <w:t>Проведение мероприятий по борьбе с преступностью и профилактике правонарушений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B000000">
            <w:pPr>
              <w:widowControl w:val="0"/>
              <w:ind/>
              <w:rPr>
                <w:b w:val="1"/>
                <w:sz w:val="28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widowControl w:val="0"/>
              <w:ind/>
              <w:rPr>
                <w:b w:val="1"/>
                <w:sz w:val="28"/>
              </w:rPr>
            </w:pPr>
          </w:p>
        </w:tc>
      </w:tr>
      <w:tr>
        <w:trPr>
          <w:trHeight w:hRule="atLeast" w:val="742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EF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Содействие в оказании помощи по социальной и иной реабилитации лиц, отбывших наказания в виде лишения свободы в соответствии с Федеральным законом от 06.02.2023 № 10-ФЗ «О пробации в Российской Федерации»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sz w:val="28"/>
              </w:rPr>
              <w:t xml:space="preserve">Проведение мероприятий по социальной адаптации граждан после отбытия наказания в местах лишения свободы 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sz w:val="28"/>
              </w:rPr>
              <w:t>Количество граждан после отбытия наказания в местах лишения свободы, получивших материальную помощь,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sz w:val="28"/>
              </w:rPr>
              <w:t>Количество граждан после отбытия наказания в местах лишения свободы, получивших материальную помощь в текущем году/в прошлом году * 100%</w:t>
            </w:r>
          </w:p>
        </w:tc>
      </w:tr>
      <w:tr>
        <w:trPr>
          <w:trHeight w:hRule="atLeast" w:val="3567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F5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продукции для проведения мероприятий с детьми и подростками  по воспитанию здорового образа жизни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продукции для проведения мероприятий с детьми и подростками  по воспитанию здорового образа жизни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 с детьми и подростками  по воспитанию здорового образа жизни,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 с детьми и подростками  по воспитанию здорового образа жизни в текущем году/в прошлом году * 100%</w:t>
            </w:r>
          </w:p>
        </w:tc>
      </w:tr>
      <w:tr>
        <w:trPr>
          <w:trHeight w:hRule="atLeast" w:val="317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FB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несовершеннолетних детей, состоящих на учете в подразделении по делам несовершеннолетних, отдохнувших в детских оздоровительных лагерях,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несовершеннолетних детей, состоящих на учете в подразделении по делам несовершеннолетних, отдохнувших в детских оздоровительных лагерях в текущем году/в прошлом году * 100%</w:t>
            </w:r>
          </w:p>
        </w:tc>
      </w:tr>
      <w:tr>
        <w:trPr>
          <w:trHeight w:hRule="atLeast" w:val="597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01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информационной продукции по профилактике мошеннических действий в отношении жителей округа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информационной продукции по профилактике мошеннических действий в отношении жителей округа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Количество приобретенной информационной продукции по профилактике мошеннических действий в отношении жителей округа, % 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информационной продукции по профилактике мошеннических действий в отношении жителей округа в текущем году/в прошлом году * 100%</w:t>
            </w:r>
          </w:p>
        </w:tc>
      </w:tr>
      <w:tr>
        <w:trPr>
          <w:trHeight w:hRule="atLeast" w:val="1773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07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построение и внедрение АПК «Безопасный город»</w:t>
            </w:r>
          </w:p>
          <w:p w14:paraId="0801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Создание инфраструктуры АПК «Безопасный город»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построение АПК «Безопасный город»,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построение АПК «Безопасный город» в текущем году/в прошлом году * 100%</w:t>
            </w:r>
          </w:p>
        </w:tc>
      </w:tr>
      <w:tr>
        <w:trPr>
          <w:trHeight w:hRule="atLeast" w:val="2615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Обеспечение деятельности добровольных народных дружин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отличительной символики, нарукавных повязок, страхование жизни и здоровья, финансовое стимулирование</w:t>
            </w:r>
          </w:p>
          <w:p w14:paraId="0F010000">
            <w:pPr>
              <w:widowControl w:val="0"/>
              <w:ind/>
              <w:rPr>
                <w:sz w:val="28"/>
              </w:rPr>
            </w:pPr>
          </w:p>
          <w:p w14:paraId="1001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деятельности добровольных народных дружин,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деятельности добровольных народных дружин, % в текущем году/в прошлом году * 100%</w:t>
            </w:r>
          </w:p>
        </w:tc>
      </w:tr>
      <w:tr>
        <w:trPr>
          <w:trHeight w:hRule="atLeast" w:val="1024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widowControl w:val="0"/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sz w:val="28"/>
              </w:rPr>
              <w:t>Повышение уровня знаний в вопросах пропаганды безопасности дорожного движения, профилактики дорожно-транспортного травматизма.</w:t>
            </w:r>
          </w:p>
        </w:tc>
      </w:tr>
      <w:tr>
        <w:trPr>
          <w:trHeight w:hRule="atLeast" w:val="449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pStyle w:val="Style_8"/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Задача:</w:t>
            </w:r>
            <w:r>
              <w:rPr>
                <w:rFonts w:ascii="Verdana" w:hAnsi="Verdana"/>
                <w:color w:val="4A545E"/>
                <w:sz w:val="28"/>
              </w:rPr>
              <w:t xml:space="preserve"> </w:t>
            </w:r>
            <w:r>
              <w:rPr>
                <w:sz w:val="28"/>
              </w:rPr>
              <w:t>Создание системы пропагандистского воздействия на население с целью формирования негативного отношения к правонарушениям в сфере дорожного движения, Формирование у детей навыков безопасного поведения на дорогах.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Подпрограмма:</w:t>
            </w:r>
          </w:p>
          <w:p w14:paraId="19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«Безопасность дорожного движения»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дорожно-транспортного травматизма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10000">
            <w:pPr>
              <w:widowControl w:val="0"/>
              <w:ind/>
              <w:rPr>
                <w:b w:val="1"/>
                <w:sz w:val="28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widowControl w:val="0"/>
              <w:ind/>
              <w:jc w:val="both"/>
              <w:rPr>
                <w:b w:val="1"/>
                <w:sz w:val="28"/>
              </w:rPr>
            </w:pP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Основное мероприятие:</w:t>
            </w:r>
          </w:p>
          <w:p w14:paraId="1F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Проведение мероприятий по пропаганде безопасности дорожного движения и предупреждению детского дорожно-транспортного травматизма</w:t>
            </w:r>
          </w:p>
          <w:p w14:paraId="20010000">
            <w:pPr>
              <w:widowControl w:val="0"/>
              <w:ind/>
              <w:rPr>
                <w:sz w:val="28"/>
              </w:rPr>
            </w:pPr>
          </w:p>
          <w:p w14:paraId="21010000">
            <w:pPr>
              <w:widowControl w:val="0"/>
              <w:ind/>
              <w:rPr>
                <w:sz w:val="28"/>
              </w:rPr>
            </w:pPr>
          </w:p>
          <w:p w14:paraId="22010000">
            <w:pPr>
              <w:widowControl w:val="0"/>
              <w:ind/>
              <w:rPr>
                <w:sz w:val="28"/>
              </w:rPr>
            </w:pPr>
          </w:p>
          <w:p w14:paraId="2301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Проведение мероприятий по пропаганде безопасности дорожного движения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детей, погибших в результате ДТП,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widowControl w:val="0"/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Количество детей, погибших в результате ДТП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29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 сувенирной продукции участникам конкурса по БДД</w:t>
            </w:r>
          </w:p>
          <w:p w14:paraId="2A01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сувенирной продукции участникам  конкурсов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Количество проведенных конкурсов, % </w:t>
            </w:r>
          </w:p>
          <w:p w14:paraId="2D01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widowControl w:val="0"/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Количество проведенных конкурсов 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31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Обслуживание приборов, фиксирующих нарушения ПДД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Обслуживание комплекса </w:t>
            </w:r>
          </w:p>
          <w:p w14:paraId="33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КРИС-П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Кол-во выявленных нарушений в прошлом году/на этот год,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  <w:vertAlign w:val="subscript"/>
              </w:rPr>
              <w:t>д</w:t>
            </w:r>
            <w:r>
              <w:rPr>
                <w:sz w:val="28"/>
              </w:rPr>
              <w:t>=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z w:val="28"/>
                <w:vertAlign w:val="subscript"/>
              </w:rPr>
              <w:t>ф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sz w:val="28"/>
              </w:rPr>
              <w:t xml:space="preserve">/ </w:t>
            </w:r>
            <w:r>
              <w:rPr>
                <w:sz w:val="28"/>
              </w:rPr>
              <w:t>З</w:t>
            </w:r>
            <w:r>
              <w:rPr>
                <w:sz w:val="28"/>
                <w:vertAlign w:val="subscript"/>
              </w:rPr>
              <w:t>п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 xml:space="preserve"> 100%,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3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проведение смотра конкурса на звание «Лучший орган местного самоуправления муниципального образования Промышленновского муниципального округа в области обеспечения жизнедеятельности населения»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Проведение смотра конкурса на звание «Лучший орган местного самоуправления муниципального образования Промышленновского муниципального округа в области обеспечения жизнедеятельности населения»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Соответствие нормативно-правовой базы в области обеспечения жизнедеятельности населения требованиям законодательства,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Количество соответствующих требованиям законодательства нормативно правовых актов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3E010000">
            <w:pPr>
              <w:widowControl w:val="0"/>
              <w:ind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Разработка комплексной схемы организации дорожного движения Промышленновского муниципального округа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widowControl w:val="0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widowControl w:val="0"/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 xml:space="preserve">Цель: Координация усилий и повышение эффективности мер по противодействию </w:t>
            </w:r>
            <w:r>
              <w:rPr>
                <w:sz w:val="28"/>
              </w:rPr>
              <w:t>наркоугрозе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widowControl w:val="0"/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Задача: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 механизма и повышение эффективности проводимых мероприятий по противодействию незаконному обороту наркотических средств.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Подпрограмма:</w:t>
            </w:r>
          </w:p>
          <w:p w14:paraId="48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«Комплексные меры противодействия злоупотреблению наркотиками и их незаконному обороту»</w:t>
            </w:r>
          </w:p>
          <w:p w14:paraId="4901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Обеспечение эффективной профилактики распространения наркомании и связанных с ней правонарушений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widowControl w:val="0"/>
              <w:ind/>
              <w:rPr>
                <w:b w:val="1"/>
                <w:sz w:val="28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widowControl w:val="0"/>
              <w:ind/>
              <w:jc w:val="both"/>
              <w:rPr>
                <w:b w:val="1"/>
                <w:sz w:val="28"/>
              </w:rPr>
            </w:pPr>
          </w:p>
        </w:tc>
      </w:tr>
      <w:tr>
        <w:trPr>
          <w:trHeight w:hRule="atLeast" w:val="1055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4F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Приобретение информационной продукции </w:t>
            </w:r>
            <w:r>
              <w:rPr>
                <w:sz w:val="28"/>
              </w:rPr>
              <w:t>антинаркотической</w:t>
            </w:r>
            <w:r>
              <w:rPr>
                <w:sz w:val="28"/>
              </w:rPr>
              <w:t xml:space="preserve"> направленности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 информационной и печатной продукции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информационной и печатной продукции, %</w:t>
            </w:r>
          </w:p>
          <w:p w14:paraId="5201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53010000">
            <w:pPr>
              <w:widowControl w:val="0"/>
              <w:ind/>
              <w:rPr>
                <w:b w:val="1"/>
                <w:sz w:val="28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widowControl w:val="0"/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Количество приобретенной информационной и печатной продукции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57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районных конкурсов, презентаций, акций и других мероприятий </w:t>
            </w:r>
            <w:r>
              <w:rPr>
                <w:sz w:val="28"/>
              </w:rPr>
              <w:t>антинаркотической</w:t>
            </w:r>
            <w:r>
              <w:rPr>
                <w:sz w:val="28"/>
              </w:rPr>
              <w:t xml:space="preserve"> направленности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Проведение мероприятий </w:t>
            </w:r>
            <w:r>
              <w:rPr>
                <w:sz w:val="28"/>
              </w:rPr>
              <w:t>антинаркотической</w:t>
            </w:r>
            <w:r>
              <w:rPr>
                <w:sz w:val="28"/>
              </w:rPr>
              <w:t xml:space="preserve"> направленности</w:t>
            </w:r>
          </w:p>
          <w:p w14:paraId="59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 подростками и детьми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</w:t>
            </w:r>
          </w:p>
          <w:p w14:paraId="5B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антинаркотической</w:t>
            </w:r>
            <w:r>
              <w:rPr>
                <w:sz w:val="28"/>
              </w:rPr>
              <w:t xml:space="preserve"> направленности</w:t>
            </w:r>
          </w:p>
          <w:p w14:paraId="5C01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sz w:val="28"/>
              </w:rPr>
              <w:t>с подростками и детьми,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</w:t>
            </w:r>
          </w:p>
          <w:p w14:paraId="5E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антинаркотической</w:t>
            </w:r>
            <w:r>
              <w:rPr>
                <w:sz w:val="28"/>
              </w:rPr>
              <w:t xml:space="preserve"> направленности</w:t>
            </w:r>
          </w:p>
          <w:p w14:paraId="5F010000">
            <w:pPr>
              <w:widowControl w:val="0"/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с подростками и детьми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sz w:val="28"/>
              </w:rPr>
              <w:t>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Реализация оперативно-профилактического мероприятия «Мак»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Уничтожение очагов произрастания </w:t>
            </w:r>
            <w:r>
              <w:rPr>
                <w:sz w:val="28"/>
              </w:rPr>
              <w:t>наркосодержащих</w:t>
            </w:r>
            <w:r>
              <w:rPr>
                <w:sz w:val="28"/>
              </w:rPr>
              <w:t xml:space="preserve"> растений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Площадь уничтоженных очагов произрастания </w:t>
            </w:r>
            <w:r>
              <w:rPr>
                <w:sz w:val="28"/>
              </w:rPr>
              <w:t>наркосодержащих</w:t>
            </w:r>
            <w:r>
              <w:rPr>
                <w:sz w:val="28"/>
              </w:rPr>
              <w:t xml:space="preserve"> растений,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Площадь уничтоженных очагов произрастания </w:t>
            </w:r>
            <w:r>
              <w:rPr>
                <w:sz w:val="28"/>
              </w:rPr>
              <w:t>наркосодержащих</w:t>
            </w:r>
            <w:r>
              <w:rPr>
                <w:sz w:val="28"/>
              </w:rPr>
              <w:t xml:space="preserve"> растений в текущем году/ в прошлом году *100%</w:t>
            </w:r>
          </w:p>
        </w:tc>
      </w:tr>
      <w:tr>
        <w:trPr>
          <w:trHeight w:hRule="atLeast" w:val="1465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widowControl w:val="0"/>
              <w:ind/>
              <w:jc w:val="center"/>
              <w:rPr>
                <w:sz w:val="28"/>
              </w:rPr>
            </w:pPr>
          </w:p>
          <w:p w14:paraId="66010000">
            <w:pPr>
              <w:widowControl w:val="0"/>
              <w:ind/>
              <w:rPr>
                <w:sz w:val="28"/>
              </w:rPr>
            </w:pPr>
          </w:p>
          <w:p w14:paraId="67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widowControl w:val="0"/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sz w:val="28"/>
              </w:rPr>
              <w:t>Организация культурно-образовательного пространства, способствующего становлению и развитию у граждан социально значимых компетенций. Отработка действий в условиях смоделированной чрезвычайной ситуации (в том числе террористического акта).</w:t>
            </w:r>
          </w:p>
        </w:tc>
      </w:tr>
      <w:tr>
        <w:trPr>
          <w:trHeight w:hRule="atLeast" w:val="1633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141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Задача: Организация деятельности граждан по пониманию и осознанию ценности человеческой жизни и способах организации безопасной среды жизнедеятельности, обобщению и применению информации об условиях и способах выживания в экстремальных ситуациях. </w:t>
            </w:r>
          </w:p>
        </w:tc>
      </w:tr>
      <w:tr>
        <w:trPr>
          <w:trHeight w:hRule="atLeast" w:val="1200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Подпрограмма:</w:t>
            </w:r>
          </w:p>
          <w:p w14:paraId="6D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«Антитеррор»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Обеспечение наглядной агитацией граждан для развития бдительности 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1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73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Приобретение информационной продукции антитеррористической и </w:t>
            </w:r>
            <w:r>
              <w:rPr>
                <w:sz w:val="28"/>
              </w:rPr>
              <w:t>антиэкстремистской</w:t>
            </w:r>
            <w:r>
              <w:rPr>
                <w:sz w:val="28"/>
              </w:rPr>
              <w:t xml:space="preserve"> направленности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стендов,  плакатов, листовок и баннеров для наглядной агитации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продукции,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продукции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79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Обеспечение антитеррористической защищенности мест проведения массовых мероприятий 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и эксплуатация технических средств ограждения, обеспечение охраны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продукции,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продукции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5.3.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7F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антитеррористической защищенности объектов с массовым пребыванием людей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widowControl w:val="0"/>
              <w:ind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Монтаж и обеспечение функционирования систем видеонаблюдения,</w:t>
            </w:r>
          </w:p>
          <w:p w14:paraId="81010000">
            <w:pPr>
              <w:widowControl w:val="0"/>
              <w:ind/>
              <w:rPr>
                <w:sz w:val="24"/>
              </w:rPr>
            </w:pPr>
            <w:r>
              <w:rPr>
                <w:color w:themeColor="text1" w:val="000000"/>
                <w:sz w:val="28"/>
              </w:rPr>
              <w:t>организация освещения территории, организация оповещения населения.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организацию антитеррористической безопасности объектов с массовым пребыванием людей,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widowControl w:val="0"/>
              <w:ind/>
              <w:rPr>
                <w:sz w:val="24"/>
              </w:rPr>
            </w:pPr>
            <w:r>
              <w:rPr>
                <w:sz w:val="28"/>
              </w:rPr>
              <w:t>Количество бюджетных ассигнований выделенных на организацию антитеррористической безопасности объектов с массовым пребыванием людей, %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5.4.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 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pStyle w:val="Style_9"/>
              <w:widowControl w:val="0"/>
              <w:spacing w:after="300"/>
              <w:ind/>
              <w:rPr>
                <w:rFonts w:ascii="Times New Roman" w:hAnsi="Times New Roman"/>
                <w:b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b w:val="0"/>
                <w:color w:themeColor="text1" w:val="000000"/>
                <w:sz w:val="28"/>
              </w:rPr>
              <w:t>Обеспечение объектов техническими средствами охраны, организация освещения территории, монтаж ограждений, монтаж и обеспечение функционирования систем видеонаблюдения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безопасности объектов образования,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безопасности объектов образования, %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5.5.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 Выполнение антитеррористических мероприятий по обеспечению безопасности объектов культуры и спорта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pStyle w:val="Style_9"/>
              <w:widowControl w:val="0"/>
              <w:ind/>
              <w:rPr>
                <w:rFonts w:ascii="Times New Roman" w:hAnsi="Times New Roman"/>
                <w:b w:val="0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b w:val="0"/>
                <w:color w:themeColor="text1" w:val="000000"/>
                <w:sz w:val="28"/>
              </w:rPr>
              <w:t>Обеспечение объектов техническими средствами охраны, организация освещения территории, монтаж ограждений, монтаж и обеспечение функционирования систем видеонаблюдения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безопасности объектов культуры и спорта, %</w:t>
            </w:r>
          </w:p>
          <w:p w14:paraId="8D010000">
            <w:pPr>
              <w:widowControl w:val="0"/>
              <w:ind/>
              <w:rPr>
                <w:sz w:val="28"/>
              </w:rPr>
            </w:pPr>
          </w:p>
          <w:p w14:paraId="8E010000">
            <w:pPr>
              <w:widowControl w:val="0"/>
              <w:ind/>
              <w:rPr>
                <w:sz w:val="28"/>
              </w:rPr>
            </w:pPr>
          </w:p>
          <w:p w14:paraId="8F010000">
            <w:pPr>
              <w:widowControl w:val="0"/>
              <w:ind/>
              <w:rPr>
                <w:sz w:val="28"/>
              </w:rPr>
            </w:pPr>
          </w:p>
          <w:p w14:paraId="9001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безопасности объектов культуры и спорта, % в текущем году/в прошлом году * 100%</w:t>
            </w:r>
          </w:p>
        </w:tc>
      </w:tr>
      <w:t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5.6.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94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Обеспечение </w:t>
            </w:r>
          </w:p>
          <w:p w14:paraId="95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работы по мониторингу</w:t>
            </w:r>
          </w:p>
          <w:p w14:paraId="96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ресурсов</w:t>
            </w:r>
          </w:p>
          <w:p w14:paraId="97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</w:p>
          <w:p w14:paraId="9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телекоммуникационной</w:t>
            </w:r>
          </w:p>
          <w:p w14:paraId="99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сети «Интернет» </w:t>
            </w:r>
            <w:r>
              <w:rPr>
                <w:sz w:val="28"/>
              </w:rPr>
              <w:t>в</w:t>
            </w:r>
          </w:p>
          <w:p w14:paraId="9A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целях</w:t>
            </w:r>
            <w:r>
              <w:rPr>
                <w:sz w:val="28"/>
              </w:rPr>
              <w:t xml:space="preserve"> выявления</w:t>
            </w:r>
          </w:p>
          <w:p w14:paraId="9B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фактов</w:t>
            </w:r>
          </w:p>
          <w:p w14:paraId="9C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распространения</w:t>
            </w:r>
          </w:p>
          <w:p w14:paraId="9D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идеологии экстремизма,</w:t>
            </w:r>
          </w:p>
          <w:p w14:paraId="9E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экстремистских</w:t>
            </w:r>
          </w:p>
          <w:p w14:paraId="9F010000">
            <w:pPr>
              <w:widowControl w:val="0"/>
              <w:ind/>
              <w:rPr>
                <w:rFonts w:ascii="YS Text" w:hAnsi="YS Text"/>
                <w:sz w:val="28"/>
              </w:rPr>
            </w:pPr>
            <w:r>
              <w:rPr>
                <w:sz w:val="28"/>
              </w:rPr>
              <w:t>материалов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Приобретение организационной техники, 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  <w:highlight w:val="white"/>
              </w:rPr>
              <w:t>рганизация доступа к сети Интернет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выявленных фактов</w:t>
            </w:r>
          </w:p>
          <w:p w14:paraId="A2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распространения </w:t>
            </w:r>
          </w:p>
          <w:p w14:paraId="A3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идеологии экстремизма,</w:t>
            </w:r>
          </w:p>
          <w:p w14:paraId="A4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экстремистских</w:t>
            </w:r>
          </w:p>
          <w:p w14:paraId="A5010000">
            <w:pPr>
              <w:widowControl w:val="0"/>
              <w:ind/>
              <w:rPr>
                <w:sz w:val="24"/>
              </w:rPr>
            </w:pPr>
            <w:r>
              <w:rPr>
                <w:sz w:val="28"/>
              </w:rPr>
              <w:t>материалов, %</w:t>
            </w:r>
          </w:p>
        </w:tc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выявленных фактов</w:t>
            </w:r>
          </w:p>
          <w:p w14:paraId="A7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распространения </w:t>
            </w:r>
          </w:p>
          <w:p w14:paraId="A8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идеологии экстремизма,</w:t>
            </w:r>
          </w:p>
          <w:p w14:paraId="A9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экстремистских</w:t>
            </w:r>
          </w:p>
          <w:p w14:paraId="AA010000">
            <w:pPr>
              <w:widowControl w:val="0"/>
              <w:ind/>
              <w:rPr>
                <w:sz w:val="24"/>
              </w:rPr>
            </w:pPr>
            <w:r>
              <w:rPr>
                <w:sz w:val="28"/>
              </w:rPr>
              <w:t>материалов, % в текущем году/в прошлом году * 100%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</w:tbl>
    <w:p w14:paraId="AB010000">
      <w:pPr>
        <w:widowControl w:val="0"/>
        <w:ind/>
        <w:jc w:val="center"/>
        <w:outlineLvl w:val="1"/>
        <w:rPr>
          <w:b w:val="1"/>
          <w:sz w:val="28"/>
        </w:rPr>
      </w:pPr>
    </w:p>
    <w:p w14:paraId="AC010000">
      <w:pPr>
        <w:widowControl w:val="0"/>
        <w:ind/>
        <w:jc w:val="center"/>
        <w:outlineLvl w:val="1"/>
        <w:rPr>
          <w:b w:val="1"/>
          <w:sz w:val="28"/>
        </w:rPr>
      </w:pPr>
    </w:p>
    <w:p w14:paraId="AD010000">
      <w:pPr>
        <w:widowControl w:val="0"/>
        <w:ind/>
        <w:jc w:val="center"/>
        <w:outlineLvl w:val="1"/>
        <w:rPr>
          <w:b w:val="1"/>
          <w:sz w:val="28"/>
        </w:rPr>
      </w:pPr>
    </w:p>
    <w:p w14:paraId="AE010000">
      <w:pPr>
        <w:widowControl w:val="0"/>
        <w:ind/>
        <w:jc w:val="center"/>
        <w:outlineLvl w:val="1"/>
        <w:rPr>
          <w:b w:val="1"/>
          <w:sz w:val="28"/>
        </w:rPr>
      </w:pPr>
    </w:p>
    <w:p w14:paraId="AF010000">
      <w:pPr>
        <w:widowControl w:val="0"/>
        <w:ind/>
        <w:jc w:val="center"/>
        <w:outlineLvl w:val="1"/>
        <w:rPr>
          <w:b w:val="1"/>
          <w:sz w:val="28"/>
        </w:rPr>
      </w:pPr>
    </w:p>
    <w:p w14:paraId="B0010000">
      <w:pPr>
        <w:widowControl w:val="0"/>
        <w:ind/>
        <w:jc w:val="center"/>
        <w:outlineLvl w:val="1"/>
        <w:rPr>
          <w:b w:val="1"/>
          <w:sz w:val="28"/>
        </w:rPr>
      </w:pPr>
    </w:p>
    <w:p w14:paraId="B1010000">
      <w:pPr>
        <w:widowControl w:val="0"/>
        <w:ind/>
        <w:jc w:val="center"/>
        <w:outlineLvl w:val="1"/>
        <w:rPr>
          <w:b w:val="1"/>
          <w:sz w:val="28"/>
        </w:rPr>
      </w:pPr>
    </w:p>
    <w:p w14:paraId="B2010000">
      <w:pPr>
        <w:widowControl w:val="0"/>
        <w:ind/>
        <w:jc w:val="center"/>
        <w:outlineLvl w:val="1"/>
        <w:rPr>
          <w:b w:val="1"/>
          <w:sz w:val="28"/>
        </w:rPr>
      </w:pPr>
    </w:p>
    <w:p w14:paraId="B3010000">
      <w:pPr>
        <w:widowControl w:val="0"/>
        <w:ind/>
        <w:jc w:val="center"/>
        <w:outlineLvl w:val="1"/>
        <w:rPr>
          <w:b w:val="1"/>
          <w:sz w:val="28"/>
        </w:rPr>
      </w:pPr>
    </w:p>
    <w:p w14:paraId="B4010000">
      <w:pPr>
        <w:widowControl w:val="0"/>
        <w:ind/>
        <w:jc w:val="center"/>
        <w:outlineLvl w:val="1"/>
        <w:rPr>
          <w:b w:val="1"/>
          <w:sz w:val="28"/>
        </w:rPr>
      </w:pPr>
    </w:p>
    <w:p w14:paraId="B5010000">
      <w:pPr>
        <w:widowControl w:val="0"/>
        <w:ind/>
        <w:jc w:val="center"/>
        <w:outlineLvl w:val="1"/>
        <w:rPr>
          <w:b w:val="1"/>
          <w:sz w:val="28"/>
        </w:rPr>
      </w:pPr>
    </w:p>
    <w:p w14:paraId="B6010000">
      <w:pPr>
        <w:widowControl w:val="0"/>
        <w:ind/>
        <w:jc w:val="center"/>
        <w:outlineLvl w:val="1"/>
        <w:rPr>
          <w:b w:val="1"/>
          <w:sz w:val="28"/>
        </w:rPr>
      </w:pPr>
    </w:p>
    <w:p w14:paraId="B7010000">
      <w:pPr>
        <w:widowControl w:val="0"/>
        <w:ind/>
        <w:jc w:val="center"/>
        <w:outlineLvl w:val="1"/>
        <w:rPr>
          <w:b w:val="1"/>
          <w:sz w:val="28"/>
        </w:rPr>
      </w:pPr>
    </w:p>
    <w:p w14:paraId="B8010000">
      <w:pPr>
        <w:widowControl w:val="0"/>
        <w:ind/>
        <w:jc w:val="center"/>
        <w:outlineLvl w:val="1"/>
        <w:rPr>
          <w:b w:val="1"/>
          <w:sz w:val="28"/>
        </w:rPr>
      </w:pPr>
    </w:p>
    <w:p w14:paraId="B9010000">
      <w:pPr>
        <w:widowControl w:val="0"/>
        <w:ind/>
        <w:jc w:val="center"/>
        <w:outlineLvl w:val="1"/>
        <w:rPr>
          <w:b w:val="1"/>
          <w:sz w:val="28"/>
        </w:rPr>
      </w:pPr>
    </w:p>
    <w:p w14:paraId="BA010000">
      <w:pPr>
        <w:widowControl w:val="0"/>
        <w:ind/>
        <w:jc w:val="center"/>
        <w:outlineLvl w:val="1"/>
        <w:rPr>
          <w:b w:val="1"/>
          <w:sz w:val="28"/>
        </w:rPr>
      </w:pPr>
    </w:p>
    <w:p w14:paraId="BB010000">
      <w:pPr>
        <w:widowControl w:val="0"/>
        <w:ind/>
        <w:jc w:val="center"/>
        <w:outlineLvl w:val="1"/>
        <w:rPr>
          <w:b w:val="1"/>
          <w:sz w:val="28"/>
        </w:rPr>
      </w:pPr>
    </w:p>
    <w:p w14:paraId="BC010000">
      <w:pPr>
        <w:widowControl w:val="0"/>
        <w:ind/>
        <w:jc w:val="center"/>
        <w:outlineLvl w:val="1"/>
        <w:rPr>
          <w:b w:val="1"/>
          <w:sz w:val="28"/>
        </w:rPr>
      </w:pPr>
    </w:p>
    <w:p w14:paraId="BD010000">
      <w:pPr>
        <w:widowControl w:val="0"/>
        <w:ind/>
        <w:jc w:val="center"/>
        <w:outlineLvl w:val="1"/>
        <w:rPr>
          <w:b w:val="1"/>
          <w:sz w:val="28"/>
        </w:rPr>
      </w:pPr>
    </w:p>
    <w:p w14:paraId="BE010000">
      <w:pPr>
        <w:widowControl w:val="0"/>
        <w:ind/>
        <w:jc w:val="center"/>
        <w:outlineLvl w:val="1"/>
        <w:rPr>
          <w:b w:val="1"/>
          <w:sz w:val="28"/>
        </w:rPr>
      </w:pPr>
    </w:p>
    <w:p w14:paraId="BF010000">
      <w:pPr>
        <w:widowControl w:val="0"/>
        <w:ind/>
        <w:outlineLvl w:val="1"/>
        <w:rPr>
          <w:b w:val="1"/>
          <w:sz w:val="28"/>
        </w:rPr>
      </w:pPr>
    </w:p>
    <w:p w14:paraId="C0010000">
      <w:pPr>
        <w:widowControl w:val="0"/>
        <w:ind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4. Ресурсное обеспечение реализации</w:t>
      </w:r>
    </w:p>
    <w:p w14:paraId="C101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муниципальной программы</w:t>
      </w:r>
    </w:p>
    <w:p w14:paraId="C2010000">
      <w:pPr>
        <w:rPr>
          <w:sz w:val="28"/>
        </w:rPr>
      </w:pPr>
    </w:p>
    <w:p w14:paraId="C3010000">
      <w:pPr>
        <w:ind/>
        <w:jc w:val="center"/>
        <w:rPr>
          <w:sz w:val="28"/>
        </w:rPr>
      </w:pPr>
      <w:r>
        <w:rPr>
          <w:sz w:val="28"/>
        </w:rPr>
        <w:t>Ресурсное обеспечение реализации программы</w:t>
      </w:r>
    </w:p>
    <w:p w14:paraId="C4010000">
      <w:pPr>
        <w:ind/>
        <w:jc w:val="center"/>
        <w:rPr>
          <w:sz w:val="28"/>
        </w:rPr>
      </w:pPr>
      <w:r>
        <w:rPr>
          <w:sz w:val="28"/>
        </w:rPr>
        <w:t>«Обеспечение безопасности жизнедеятельности населения и предприятий в Промышленновском муниципальном округе»</w:t>
      </w:r>
    </w:p>
    <w:p w14:paraId="C5010000">
      <w:pPr>
        <w:ind/>
        <w:jc w:val="center"/>
        <w:rPr>
          <w:sz w:val="28"/>
        </w:rPr>
      </w:pPr>
      <w:r>
        <w:rPr>
          <w:sz w:val="28"/>
        </w:rPr>
        <w:t>на 2018-2027 годы</w:t>
      </w:r>
    </w:p>
    <w:tbl>
      <w:tblPr>
        <w:tblStyle w:val="Style_5"/>
        <w:tblLayout w:type="fixed"/>
      </w:tblPr>
      <w:tblGrid>
        <w:gridCol w:w="607"/>
        <w:gridCol w:w="2157"/>
        <w:gridCol w:w="1385"/>
        <w:gridCol w:w="1061"/>
        <w:gridCol w:w="995"/>
        <w:gridCol w:w="1133"/>
        <w:gridCol w:w="1133"/>
        <w:gridCol w:w="1135"/>
        <w:gridCol w:w="1134"/>
        <w:gridCol w:w="1275"/>
        <w:gridCol w:w="1275"/>
        <w:gridCol w:w="993"/>
        <w:gridCol w:w="991"/>
      </w:tblGrid>
      <w:tr>
        <w:trPr>
          <w:trHeight w:hRule="atLeast" w:val="731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widowControl w:val="0"/>
              <w:ind w:firstLine="426" w:left="-426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C7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type="dxa" w:w="13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Источник финансирования</w:t>
            </w:r>
          </w:p>
          <w:p w14:paraId="CA010000">
            <w:pPr>
              <w:widowControl w:val="0"/>
              <w:ind/>
              <w:rPr>
                <w:sz w:val="24"/>
              </w:rPr>
            </w:pPr>
          </w:p>
          <w:p w14:paraId="CB010000">
            <w:pPr>
              <w:widowControl w:val="0"/>
              <w:tabs>
                <w:tab w:leader="none" w:pos="90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type="dxa" w:w="11125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финансовых ресурсов, тыс. рублей</w:t>
            </w:r>
          </w:p>
        </w:tc>
      </w:tr>
      <w:tr>
        <w:trPr>
          <w:trHeight w:hRule="atLeast" w:val="313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2022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>
        <w:trPr>
          <w:trHeight w:hRule="atLeast" w:val="141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widowControl w:val="0"/>
              <w:ind/>
              <w:jc w:val="both"/>
              <w:rPr>
                <w:sz w:val="24"/>
              </w:rPr>
            </w:pP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widowControl w:val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«</w:t>
            </w:r>
            <w:r>
              <w:rPr>
                <w:sz w:val="24"/>
              </w:rPr>
              <w:t>Обеспечение безопасности жизнедеятельности населения и предприятий в Промышленновском муниципальном округе» на 2018 - 2026 годы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2457,2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2594,4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4403,1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3517,6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8634,0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76007,5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49117,4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37883,0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10793,0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10793,0</w:t>
            </w:r>
          </w:p>
        </w:tc>
      </w:tr>
      <w:tr>
        <w:trPr>
          <w:trHeight w:hRule="atLeast" w:val="141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2457,2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2594,4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4403,1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3517,6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8634,0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9600,9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10605,2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12473,8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10000">
            <w:pPr>
              <w:widowControl w:val="0"/>
              <w:ind w:firstLine="0" w:left="-108" w:right="-108"/>
              <w:jc w:val="center"/>
              <w:rPr>
                <w:color w:val="FF0000"/>
                <w:sz w:val="24"/>
              </w:rPr>
            </w:pPr>
            <w:r>
              <w:rPr>
                <w:color w:themeColor="text1" w:val="000000"/>
                <w:sz w:val="24"/>
              </w:rPr>
              <w:t>10793,0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10000">
            <w:pPr>
              <w:widowControl w:val="0"/>
              <w:ind w:firstLine="0" w:left="-108" w:right="-108"/>
              <w:jc w:val="center"/>
              <w:rPr>
                <w:color w:val="FF0000"/>
                <w:sz w:val="24"/>
              </w:rPr>
            </w:pPr>
            <w:r>
              <w:rPr>
                <w:color w:themeColor="text1" w:val="000000"/>
                <w:sz w:val="24"/>
              </w:rPr>
              <w:t>10793,0</w:t>
            </w:r>
          </w:p>
        </w:tc>
      </w:tr>
      <w:tr>
        <w:trPr>
          <w:trHeight w:hRule="atLeast" w:val="141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1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66406,6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38512,2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1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25409,2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80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widowControl w:val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  <w:r>
              <w:rPr>
                <w:sz w:val="24"/>
              </w:rPr>
              <w:t>Подпрограмма: «Содержание системы по предупреждению и ликвидации чрезвычайных ситуаций и стихийных бедствий»</w:t>
            </w:r>
          </w:p>
          <w:p w14:paraId="FC010000">
            <w:pPr>
              <w:widowControl w:val="0"/>
              <w:ind/>
              <w:rPr>
                <w:sz w:val="24"/>
              </w:rPr>
            </w:pPr>
          </w:p>
          <w:p w14:paraId="FD01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1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2337,5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2083,0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3682,5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3270,4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7565,0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74803,9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47838,2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37232,2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10256,0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10256,0</w:t>
            </w:r>
          </w:p>
        </w:tc>
      </w:tr>
      <w:tr>
        <w:trPr>
          <w:trHeight w:hRule="atLeast" w:val="28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2337,5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2083,0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3682,5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3270,4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7565,0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8397,3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20000">
            <w:pPr>
              <w:widowControl w:val="0"/>
              <w:ind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9326,0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11823,0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20000">
            <w:pPr>
              <w:widowControl w:val="0"/>
              <w:ind w:firstLine="0" w:left="-108" w:right="-108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10256,0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20000">
            <w:pPr>
              <w:widowControl w:val="0"/>
              <w:ind w:firstLine="0" w:left="-108" w:right="-108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10256,0</w:t>
            </w:r>
          </w:p>
        </w:tc>
      </w:tr>
      <w:tr>
        <w:trPr>
          <w:trHeight w:hRule="atLeast" w:val="32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66406,6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38512,2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25409,2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</w:tr>
      <w:tr>
        <w:trPr>
          <w:trHeight w:hRule="atLeast" w:val="361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1.1 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 Обеспечение деятельности ЕДДС, Системы – 112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2253,2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2083,0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2129,7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2709,1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3068,9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3123,1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3913,7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9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5519,3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4396,0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4396,0</w:t>
            </w:r>
          </w:p>
        </w:tc>
      </w:tr>
      <w:tr>
        <w:trPr>
          <w:trHeight w:hRule="atLeast" w:val="408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2253,2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2083,0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2129,7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2709,1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20000">
            <w:pPr>
              <w:widowControl w:val="0"/>
              <w:ind w:firstLine="0" w:left="-108" w:right="-108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3068,9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3123,1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3913,7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34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5519,3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4396,0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4396,0</w:t>
            </w:r>
          </w:p>
        </w:tc>
      </w:tr>
      <w:tr>
        <w:trPr>
          <w:trHeight w:hRule="atLeast" w:val="217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Мероприятие: Обеспечение первичных мер по пожарной безопасности 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1053,8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410,6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954,8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2109,3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716,2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</w:tr>
      <w:tr>
        <w:trPr>
          <w:trHeight w:hRule="atLeast" w:val="141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20000">
            <w:pPr>
              <w:widowControl w:val="0"/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1053,8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410,6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954,8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2109,3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20000">
            <w:pPr>
              <w:widowControl w:val="0"/>
              <w:ind/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716,2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</w:tr>
      <w:tr>
        <w:trPr>
          <w:trHeight w:hRule="atLeast" w:val="141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 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Всего       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499,0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1621,3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913,7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2642,7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3183,1,0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4360,0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4360,0</w:t>
            </w:r>
          </w:p>
        </w:tc>
      </w:tr>
      <w:tr>
        <w:trPr>
          <w:trHeight w:hRule="atLeast" w:val="141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499,0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1621,3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913,7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2642,7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3183,1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20000">
            <w:pPr>
              <w:widowControl w:val="0"/>
              <w:ind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4360,0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20000">
            <w:pPr>
              <w:widowControl w:val="0"/>
              <w:ind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4360,0</w:t>
            </w:r>
          </w:p>
        </w:tc>
      </w:tr>
      <w:tr>
        <w:trPr>
          <w:trHeight w:hRule="atLeast" w:val="141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 Обеспечение безопасности гидротехнических сооружений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Всего       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1920,0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295,8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875,0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355,0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</w:tr>
      <w:tr>
        <w:trPr>
          <w:trHeight w:hRule="atLeast" w:val="1177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1920,0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295,8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875,0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355,0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</w:tr>
      <w:tr>
        <w:trPr>
          <w:trHeight w:hRule="atLeast" w:val="310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Мероприятие: </w:t>
            </w:r>
            <w:r>
              <w:rPr>
                <w:sz w:val="24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r>
              <w:rPr>
                <w:sz w:val="24"/>
              </w:rPr>
              <w:t>извещателями</w:t>
            </w:r>
            <w:r>
              <w:rPr>
                <w:sz w:val="24"/>
              </w:rPr>
              <w:t xml:space="preserve"> и (или) датчиками (</w:t>
            </w:r>
            <w:r>
              <w:rPr>
                <w:sz w:val="24"/>
              </w:rPr>
              <w:t>извещателями</w:t>
            </w:r>
            <w:r>
              <w:rPr>
                <w:sz w:val="24"/>
              </w:rPr>
              <w:t xml:space="preserve">) угарного газа в соответствии с Законом Кемеровской области - Кузбасса от 5 октября 2022 года № 109-ОЗ «О социальной поддержке отдельных категорий семей в форме оснащения жилых помещений автономными дымовыми пожарными </w:t>
            </w:r>
            <w:r>
              <w:rPr>
                <w:sz w:val="24"/>
              </w:rPr>
              <w:t>извещателями</w:t>
            </w:r>
            <w:r>
              <w:rPr>
                <w:sz w:val="24"/>
              </w:rPr>
              <w:t xml:space="preserve"> и (или) датчиками (</w:t>
            </w:r>
            <w:r>
              <w:rPr>
                <w:sz w:val="24"/>
              </w:rPr>
              <w:t>извещателями</w:t>
            </w:r>
            <w:r>
              <w:rPr>
                <w:sz w:val="24"/>
              </w:rPr>
              <w:t>) угарного газа»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Всего       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3180,8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412,1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655,4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09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09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3180,8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412,1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655,4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09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 Модернизация автоматизированной системы централизованного оповещения населения Кемеровской области – Кузбасса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Всего                  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65181,2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39278,5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25519,4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</w:tr>
      <w:tr>
        <w:trPr>
          <w:trHeight w:hRule="atLeast" w:val="309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1955,4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1178,4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765,6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</w:tr>
      <w:tr>
        <w:trPr>
          <w:trHeight w:hRule="atLeast" w:val="309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63225,8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38100,1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24753,8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</w:tr>
      <w:tr>
        <w:trPr>
          <w:trHeight w:hRule="atLeast" w:val="309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Подпрограмма:    «Борьба с преступностью и профилактика правонарушений»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Всего                  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629,6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169,8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452,7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312,2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484,3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509,7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477,0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477,0</w:t>
            </w:r>
          </w:p>
        </w:tc>
      </w:tr>
      <w:tr>
        <w:trPr>
          <w:trHeight w:hRule="atLeast" w:val="141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629,6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169,8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452,7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312,2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484,3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509,7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477,0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477,0</w:t>
            </w:r>
          </w:p>
        </w:tc>
      </w:tr>
      <w:tr>
        <w:trPr>
          <w:trHeight w:hRule="atLeast" w:val="291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widowControl w:val="0"/>
              <w:ind/>
              <w:rPr>
                <w:sz w:val="28"/>
              </w:rPr>
            </w:pPr>
            <w:r>
              <w:rPr>
                <w:sz w:val="24"/>
              </w:rPr>
              <w:t xml:space="preserve">Мероприятие: </w:t>
            </w:r>
          </w:p>
          <w:p w14:paraId="DF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Содействие в оказании помощи по социальной и иной реабилитации лиц, отбывших наказания в виде лишения свободы в соответствии с Федеральным законом от 06.02.2023 № 10-ФЗ «О пробации в Российской Федерации»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>
        <w:trPr>
          <w:trHeight w:hRule="atLeast" w:val="34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>
        <w:trPr>
          <w:trHeight w:hRule="atLeast" w:val="34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F8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приобретение информационной продукции для проведения мероприятий с детьми и подростками  по воспитанию здорового образа жизни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14,0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2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</w:tr>
      <w:tr>
        <w:trPr>
          <w:trHeight w:hRule="atLeast" w:val="31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14,0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14,0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</w:tr>
      <w:tr>
        <w:trPr>
          <w:trHeight w:hRule="atLeast" w:val="398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1103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отдыха в детских 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31,0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33,1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</w:tr>
      <w:tr>
        <w:trPr>
          <w:trHeight w:hRule="atLeast" w:val="418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31,0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33,1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</w:tr>
      <w:tr>
        <w:trPr>
          <w:trHeight w:hRule="atLeast" w:val="398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2A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приобретение информационной продукции по профилактике мошеннических действий в отношении жителей округа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>
        <w:trPr>
          <w:trHeight w:hRule="atLeast" w:val="418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  <w:p w14:paraId="37030000">
            <w:pPr>
              <w:widowControl w:val="0"/>
              <w:ind/>
              <w:rPr>
                <w:sz w:val="24"/>
              </w:rPr>
            </w:pPr>
          </w:p>
          <w:p w14:paraId="38030000">
            <w:pPr>
              <w:widowControl w:val="0"/>
              <w:ind/>
              <w:rPr>
                <w:sz w:val="24"/>
              </w:rPr>
            </w:pPr>
          </w:p>
          <w:p w14:paraId="39030000">
            <w:pPr>
              <w:widowControl w:val="0"/>
              <w:ind/>
              <w:rPr>
                <w:sz w:val="24"/>
              </w:rPr>
            </w:pPr>
          </w:p>
          <w:p w14:paraId="3A03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>
        <w:trPr>
          <w:trHeight w:hRule="atLeast" w:val="326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47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построение и внедрение АПК «Безопасный город»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601,9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343,4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236,0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230,0</w:t>
            </w:r>
          </w:p>
        </w:tc>
      </w:tr>
      <w:tr>
        <w:trPr>
          <w:trHeight w:hRule="atLeast" w:val="363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601,9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343,4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236,0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230,0</w:t>
            </w:r>
          </w:p>
        </w:tc>
      </w:tr>
      <w:tr>
        <w:trPr>
          <w:trHeight w:hRule="atLeast" w:val="324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Мероприятие: обеспечение деятельности добровольных народных дружин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52,8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66,0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239,3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215,6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200,0</w:t>
            </w:r>
          </w:p>
        </w:tc>
      </w:tr>
      <w:tr>
        <w:trPr>
          <w:trHeight w:hRule="atLeast" w:val="58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52,8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66,0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239,3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215,6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200,0</w:t>
            </w:r>
          </w:p>
        </w:tc>
      </w:tr>
      <w:tr>
        <w:trPr>
          <w:trHeight w:hRule="atLeast" w:val="312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Подпрограмма:</w:t>
            </w:r>
          </w:p>
          <w:p w14:paraId="78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«Безопасность дорожного движения»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70,7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383,5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18,3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15,1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  <w:tr>
        <w:trPr>
          <w:trHeight w:hRule="atLeast" w:val="306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70,7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383,5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18,3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15,1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  <w:tr>
        <w:trPr>
          <w:trHeight w:hRule="atLeast" w:val="288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91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Проведение мероприятий по пропаганде безопасности дорожного движения и предупреждению детского дорожно-транспортного травматизма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23,6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21,0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1,0</w:t>
            </w:r>
          </w:p>
        </w:tc>
      </w:tr>
      <w:tr>
        <w:trPr>
          <w:trHeight w:hRule="atLeast" w:val="30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23,6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21,0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1,0</w:t>
            </w:r>
          </w:p>
        </w:tc>
      </w:tr>
      <w:tr>
        <w:trPr>
          <w:trHeight w:hRule="atLeast" w:val="312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AA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Приобретение сувенирной продукции участникам конкурса по БДД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</w:tr>
      <w:tr>
        <w:trPr>
          <w:trHeight w:hRule="atLeast" w:val="261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</w:tr>
      <w:tr>
        <w:trPr>
          <w:trHeight w:hRule="atLeast" w:val="251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Обслуживание приборов фиксирующих </w:t>
            </w:r>
          </w:p>
          <w:p w14:paraId="C3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нарушения ПДД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82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16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Проведение смотра конкурса на звание «Лучший орган местного самоуправления муниципального образования Промышленновского муниципального округа в области обеспечения жизнедеятельности населения»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1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513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3.5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widowControl w:val="0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Разработка комплексной схемы организации дорожного движения Промышленновского муниципального округа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pPr>
              <w:widowControl w:val="0"/>
              <w:ind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319,9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3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</w:tr>
      <w:tr>
        <w:trPr>
          <w:trHeight w:hRule="atLeast" w:val="513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30000">
            <w:pPr>
              <w:widowControl w:val="0"/>
              <w:ind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319,9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</w:tr>
      <w:tr>
        <w:trPr>
          <w:trHeight w:hRule="atLeast" w:val="294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Подпрограмма:</w:t>
            </w:r>
          </w:p>
          <w:p w14:paraId="0C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54,9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152,3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>
        <w:trPr>
          <w:trHeight w:hRule="atLeast" w:val="384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54,9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60,0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152,3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>
        <w:trPr>
          <w:trHeight w:hRule="atLeast" w:val="312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25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Приобретение информационной продукции </w:t>
            </w:r>
            <w:r>
              <w:rPr>
                <w:sz w:val="24"/>
              </w:rPr>
              <w:t>антинаркотической</w:t>
            </w:r>
            <w:r>
              <w:rPr>
                <w:sz w:val="24"/>
              </w:rPr>
              <w:t xml:space="preserve"> направленности</w:t>
            </w:r>
          </w:p>
          <w:p w14:paraId="26040000">
            <w:pPr>
              <w:widowControl w:val="0"/>
              <w:ind/>
              <w:rPr>
                <w:sz w:val="24"/>
              </w:rPr>
            </w:pPr>
          </w:p>
          <w:p w14:paraId="2704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25,4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21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25,4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40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конкурсов, презентаций, акций и других мероприятий </w:t>
            </w:r>
            <w:r>
              <w:rPr>
                <w:sz w:val="24"/>
              </w:rPr>
              <w:t>антинаркотической</w:t>
            </w:r>
            <w:r>
              <w:rPr>
                <w:sz w:val="24"/>
              </w:rPr>
              <w:t xml:space="preserve"> направленности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40,8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34,6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52,7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4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40,8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34,6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52,7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4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4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sz w:val="24"/>
              </w:rPr>
              <w:t>Мероприятие: Реализация оперативно-профилактического мероприятия «Мак»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92,4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>
        <w:trPr>
          <w:trHeight w:hRule="atLeast" w:val="34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  <w:p w14:paraId="6504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92,4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>
        <w:trPr>
          <w:trHeight w:hRule="atLeast" w:val="28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4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  <w:r>
              <w:rPr>
                <w:sz w:val="24"/>
              </w:rPr>
              <w:t>Подпрограмма:</w:t>
            </w:r>
          </w:p>
          <w:p w14:paraId="72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«Антитеррор»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541,2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710,1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716,9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101,1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</w:tr>
      <w:tr>
        <w:trPr>
          <w:trHeight w:hRule="atLeast" w:val="33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541,2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710,1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716,9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101,1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42,0</w:t>
            </w:r>
          </w:p>
        </w:tc>
      </w:tr>
      <w:tr>
        <w:trPr>
          <w:trHeight w:hRule="atLeast" w:val="288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8B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Приобретение информационной продукции антитеррористической и </w:t>
            </w:r>
            <w:r>
              <w:rPr>
                <w:sz w:val="24"/>
              </w:rPr>
              <w:t>антиэкстремистской</w:t>
            </w:r>
            <w:r>
              <w:rPr>
                <w:sz w:val="24"/>
              </w:rPr>
              <w:t xml:space="preserve"> направленности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>
        <w:trPr>
          <w:trHeight w:hRule="atLeast" w:val="31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>
        <w:trPr>
          <w:trHeight w:hRule="atLeast" w:val="31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A4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Обеспечение антитеррористической защищенности мест проведения массовых мероприятий 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415,9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42,6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1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415,9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42,6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1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4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BD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Организация антитеррористической защищенности объектов с массовым пребыванием людей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>
        <w:trPr>
          <w:trHeight w:hRule="atLeast" w:val="31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>
        <w:trPr>
          <w:trHeight w:hRule="atLeast" w:val="52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4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Мероприятие: 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</w:tr>
      <w:tr>
        <w:trPr>
          <w:trHeight w:hRule="atLeast" w:val="52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</w:tr>
      <w:tr>
        <w:trPr>
          <w:trHeight w:hRule="atLeast" w:val="52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 Выполнение антитеррористических мероприятий по обеспечению безопасности объектов культуры и спорта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475,3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512,9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52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4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475,3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512,9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50000">
            <w:pPr>
              <w:widowControl w:val="0"/>
              <w:ind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50000">
            <w:pPr>
              <w:widowControl w:val="0"/>
              <w:ind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52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type="dxa" w:w="21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</w:p>
          <w:p w14:paraId="06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</w:p>
          <w:p w14:paraId="07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работы по мониторингу</w:t>
            </w:r>
          </w:p>
          <w:p w14:paraId="08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ресурсов</w:t>
            </w:r>
          </w:p>
          <w:p w14:paraId="09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  <w:p w14:paraId="0A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телекоммуникационной</w:t>
            </w:r>
          </w:p>
          <w:p w14:paraId="0B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сети «Интернет» </w:t>
            </w:r>
            <w:r>
              <w:rPr>
                <w:sz w:val="24"/>
              </w:rPr>
              <w:t>в</w:t>
            </w:r>
          </w:p>
          <w:p w14:paraId="0C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целях</w:t>
            </w:r>
            <w:r>
              <w:rPr>
                <w:sz w:val="24"/>
              </w:rPr>
              <w:t xml:space="preserve"> выявления</w:t>
            </w:r>
          </w:p>
          <w:p w14:paraId="0D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фактов</w:t>
            </w:r>
          </w:p>
          <w:p w14:paraId="0E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</w:p>
          <w:p w14:paraId="0F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идеологии экстремизма,</w:t>
            </w:r>
          </w:p>
          <w:p w14:paraId="10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экстремистских</w:t>
            </w:r>
          </w:p>
          <w:p w14:paraId="1105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5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79,8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44,0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525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50000">
            <w:pPr>
              <w:widowControl w:val="0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79,8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44,0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28050000">
      <w:pPr>
        <w:ind/>
        <w:jc w:val="center"/>
        <w:rPr>
          <w:sz w:val="28"/>
        </w:rPr>
      </w:pPr>
    </w:p>
    <w:p w14:paraId="29050000">
      <w:pPr>
        <w:rPr>
          <w:sz w:val="28"/>
        </w:rPr>
      </w:pPr>
    </w:p>
    <w:p w14:paraId="2A050000">
      <w:pPr>
        <w:rPr>
          <w:sz w:val="28"/>
        </w:rPr>
      </w:pPr>
    </w:p>
    <w:tbl>
      <w:tblPr>
        <w:tblStyle w:val="Style_5"/>
        <w:tblInd w:type="dxa" w:w="250"/>
        <w:tblLayout w:type="fixed"/>
      </w:tblPr>
      <w:tblGrid>
        <w:gridCol w:w="8046"/>
        <w:gridCol w:w="5558"/>
      </w:tblGrid>
      <w:tr>
        <w:trPr>
          <w:trHeight w:hRule="atLeast" w:val="320"/>
        </w:trPr>
        <w:tc>
          <w:tcPr>
            <w:tcW w:type="dxa" w:w="8046"/>
          </w:tcPr>
          <w:p w14:paraId="2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И.о. первого заместителя главы</w:t>
            </w:r>
          </w:p>
        </w:tc>
        <w:tc>
          <w:tcPr>
            <w:tcW w:type="dxa" w:w="5558"/>
          </w:tcPr>
          <w:p w14:paraId="2C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</w:tr>
      <w:tr>
        <w:trPr>
          <w:trHeight w:hRule="atLeast" w:val="320"/>
        </w:trPr>
        <w:tc>
          <w:tcPr>
            <w:tcW w:type="dxa" w:w="8046"/>
          </w:tcPr>
          <w:p w14:paraId="2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type="dxa" w:w="5558"/>
          </w:tcPr>
          <w:p w14:paraId="2E050000">
            <w:pPr>
              <w:widowControl w:val="0"/>
              <w:spacing w:line="276" w:lineRule="auto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Т.В. </w:t>
            </w:r>
            <w:r>
              <w:rPr>
                <w:sz w:val="28"/>
              </w:rPr>
              <w:t>Мясоедова</w:t>
            </w:r>
          </w:p>
        </w:tc>
      </w:tr>
      <w:tr>
        <w:trPr>
          <w:trHeight w:hRule="atLeast" w:val="320"/>
        </w:trPr>
        <w:tc>
          <w:tcPr>
            <w:tcW w:type="dxa" w:w="8046"/>
          </w:tcPr>
          <w:p w14:paraId="2F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5558"/>
          </w:tcPr>
          <w:p w14:paraId="30050000">
            <w:pPr>
              <w:widowControl w:val="0"/>
              <w:spacing w:line="276" w:lineRule="auto"/>
              <w:ind/>
              <w:jc w:val="right"/>
              <w:rPr>
                <w:sz w:val="28"/>
              </w:rPr>
            </w:pPr>
          </w:p>
        </w:tc>
      </w:tr>
    </w:tbl>
    <w:p w14:paraId="31050000">
      <w:pPr>
        <w:pStyle w:val="Style_1"/>
        <w:rPr>
          <w:sz w:val="28"/>
        </w:rPr>
      </w:pPr>
    </w:p>
    <w:p w14:paraId="32050000">
      <w:pPr>
        <w:pStyle w:val="Style_1"/>
        <w:rPr>
          <w:sz w:val="28"/>
        </w:rPr>
      </w:pPr>
    </w:p>
    <w:p w14:paraId="33050000">
      <w:pPr>
        <w:pStyle w:val="Style_1"/>
        <w:rPr>
          <w:sz w:val="28"/>
        </w:rPr>
      </w:pPr>
    </w:p>
    <w:p w14:paraId="34050000">
      <w:pPr>
        <w:pStyle w:val="Style_1"/>
        <w:rPr>
          <w:sz w:val="28"/>
        </w:rPr>
      </w:pPr>
    </w:p>
    <w:p w14:paraId="35050000">
      <w:pPr>
        <w:pStyle w:val="Style_1"/>
        <w:rPr>
          <w:sz w:val="28"/>
        </w:rPr>
      </w:pPr>
    </w:p>
    <w:p w14:paraId="36050000">
      <w:pPr>
        <w:pStyle w:val="Style_1"/>
        <w:rPr>
          <w:sz w:val="28"/>
        </w:rPr>
      </w:pPr>
    </w:p>
    <w:p w14:paraId="37050000">
      <w:pPr>
        <w:pStyle w:val="Style_1"/>
        <w:rPr>
          <w:sz w:val="28"/>
        </w:rPr>
      </w:pPr>
    </w:p>
    <w:p w14:paraId="38050000">
      <w:pPr>
        <w:pStyle w:val="Style_1"/>
        <w:rPr>
          <w:sz w:val="28"/>
        </w:rPr>
      </w:pPr>
    </w:p>
    <w:p w14:paraId="39050000">
      <w:pPr>
        <w:pStyle w:val="Style_1"/>
        <w:rPr>
          <w:sz w:val="28"/>
        </w:rPr>
      </w:pPr>
    </w:p>
    <w:p w14:paraId="3A050000">
      <w:pPr>
        <w:pStyle w:val="Style_1"/>
        <w:rPr>
          <w:sz w:val="28"/>
        </w:rPr>
      </w:pPr>
    </w:p>
    <w:p w14:paraId="3B050000">
      <w:pPr>
        <w:pStyle w:val="Style_1"/>
        <w:rPr>
          <w:sz w:val="28"/>
        </w:rPr>
      </w:pPr>
    </w:p>
    <w:p w14:paraId="3C050000">
      <w:pPr>
        <w:pStyle w:val="Style_1"/>
        <w:rPr>
          <w:sz w:val="28"/>
        </w:rPr>
      </w:pPr>
    </w:p>
    <w:p w14:paraId="3D050000">
      <w:pPr>
        <w:pStyle w:val="Style_1"/>
        <w:rPr>
          <w:sz w:val="28"/>
        </w:rPr>
      </w:pPr>
    </w:p>
    <w:p w14:paraId="3E05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5. Сведения о планируемых значениях целевых показателей</w:t>
      </w:r>
    </w:p>
    <w:p w14:paraId="3F050000">
      <w:pPr>
        <w:ind w:firstLine="540" w:left="0"/>
        <w:jc w:val="center"/>
        <w:rPr>
          <w:b w:val="1"/>
          <w:sz w:val="28"/>
        </w:rPr>
      </w:pPr>
      <w:r>
        <w:rPr>
          <w:b w:val="1"/>
          <w:sz w:val="28"/>
        </w:rPr>
        <w:t>(индикаторов) муниципальной программы</w:t>
      </w:r>
    </w:p>
    <w:p w14:paraId="40050000">
      <w:pPr>
        <w:widowControl w:val="0"/>
        <w:ind w:firstLine="0" w:left="7088"/>
        <w:rPr>
          <w:sz w:val="28"/>
        </w:rPr>
      </w:pPr>
    </w:p>
    <w:p w14:paraId="41050000">
      <w:pPr>
        <w:widowControl w:val="0"/>
        <w:ind/>
        <w:jc w:val="center"/>
        <w:rPr>
          <w:sz w:val="28"/>
        </w:rPr>
      </w:pPr>
      <w:r>
        <w:rPr>
          <w:sz w:val="28"/>
        </w:rPr>
        <w:t>Сведения о планируемых значениях целевых</w:t>
      </w:r>
    </w:p>
    <w:p w14:paraId="42050000">
      <w:pPr>
        <w:widowControl w:val="0"/>
        <w:ind/>
        <w:jc w:val="center"/>
        <w:rPr>
          <w:sz w:val="28"/>
        </w:rPr>
      </w:pPr>
      <w:r>
        <w:rPr>
          <w:sz w:val="28"/>
        </w:rPr>
        <w:t>показателей (индикаторов) муниципальной программы</w:t>
      </w:r>
    </w:p>
    <w:p w14:paraId="43050000">
      <w:pPr>
        <w:pStyle w:val="Style_4"/>
        <w:ind/>
        <w:jc w:val="center"/>
        <w:rPr>
          <w:sz w:val="28"/>
        </w:rPr>
      </w:pPr>
      <w:r>
        <w:rPr>
          <w:sz w:val="28"/>
        </w:rPr>
        <w:t>«Обеспечение безопасности жизнедеятельности населения и предприятий в Промышленновском муниципальном округе» на 2018 - 2027 годы</w:t>
      </w:r>
    </w:p>
    <w:p w14:paraId="44050000">
      <w:pPr>
        <w:pStyle w:val="Style_4"/>
        <w:ind/>
        <w:jc w:val="center"/>
        <w:rPr>
          <w:sz w:val="28"/>
        </w:rPr>
      </w:pPr>
    </w:p>
    <w:p w14:paraId="45050000">
      <w:pPr>
        <w:pStyle w:val="Style_4"/>
        <w:ind/>
        <w:jc w:val="center"/>
        <w:rPr>
          <w:sz w:val="28"/>
        </w:rPr>
      </w:pPr>
    </w:p>
    <w:tbl>
      <w:tblPr>
        <w:tblStyle w:val="Style_5"/>
        <w:tblLayout w:type="fixed"/>
      </w:tblPr>
      <w:tblGrid>
        <w:gridCol w:w="817"/>
        <w:gridCol w:w="2410"/>
        <w:gridCol w:w="1985"/>
        <w:gridCol w:w="1559"/>
        <w:gridCol w:w="851"/>
        <w:gridCol w:w="992"/>
        <w:gridCol w:w="992"/>
        <w:gridCol w:w="850"/>
        <w:gridCol w:w="992"/>
        <w:gridCol w:w="851"/>
        <w:gridCol w:w="851"/>
        <w:gridCol w:w="851"/>
        <w:gridCol w:w="851"/>
        <w:gridCol w:w="849"/>
      </w:tblGrid>
      <w:tr>
        <w:trPr>
          <w:trHeight w:hRule="atLeast" w:val="706"/>
        </w:trPr>
        <w:tc>
          <w:tcPr>
            <w:tcW w:type="dxa" w:w="8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47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целевого показателя (индикатора)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type="dxa" w:w="893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50000">
            <w:pPr>
              <w:widowControl w:val="0"/>
              <w:spacing w:line="276" w:lineRule="auto"/>
              <w:ind/>
              <w:rPr>
                <w:sz w:val="28"/>
              </w:rPr>
            </w:pPr>
          </w:p>
          <w:p w14:paraId="4C050000">
            <w:pPr>
              <w:widowControl w:val="0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Плановое значение целевого показателя (индикатора)</w:t>
            </w:r>
          </w:p>
        </w:tc>
      </w:tr>
      <w:tr>
        <w:trPr>
          <w:trHeight w:hRule="atLeast" w:val="443"/>
        </w:trPr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50000">
            <w:pPr>
              <w:widowControl w:val="0"/>
              <w:spacing w:line="276" w:lineRule="auto"/>
              <w:ind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50000">
            <w:pPr>
              <w:pStyle w:val="Style_4"/>
              <w:widowControl w:val="0"/>
              <w:spacing w:before="120" w:line="276" w:lineRule="auto"/>
              <w:ind/>
              <w:rPr>
                <w:sz w:val="28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5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 программа</w:t>
            </w:r>
          </w:p>
          <w:p w14:paraId="6705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«Обеспечение безопасности жизнедеятельности населения и предприятий в Промышленновском муниципальном округе» на 2018 - 2027 годы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50000">
            <w:pPr>
              <w:widowControl w:val="0"/>
              <w:ind/>
              <w:rPr>
                <w:b w:val="1"/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97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 «Содержание системы по предупреждению и ликвидации чрезвычайных ситуаций и стихийных бедствий»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50000">
            <w:pPr>
              <w:widowControl w:val="0"/>
              <w:ind/>
              <w:rPr>
                <w:b w:val="1"/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7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7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7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7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7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8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82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162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  <w:p w14:paraId="8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8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8C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Обеспечение деятельности ЕДДС, Системы – 112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5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Скорость реагирования на ЧС, %</w:t>
            </w:r>
          </w:p>
          <w:p w14:paraId="8F05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96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97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14:paraId="9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9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162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9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A0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Обеспечение первичных мер по пожарной безопасности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мероприятий</w:t>
            </w:r>
          </w:p>
          <w:p w14:paraId="A2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направленных</w:t>
            </w:r>
            <w:r>
              <w:rPr>
                <w:sz w:val="28"/>
              </w:rPr>
              <w:t xml:space="preserve"> на обеспечение пожарной безопасности, %</w:t>
            </w:r>
          </w:p>
          <w:p w14:paraId="A3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A4050000">
            <w:pPr>
              <w:widowControl w:val="0"/>
              <w:ind/>
              <w:rPr>
                <w:sz w:val="28"/>
              </w:rPr>
            </w:pPr>
          </w:p>
          <w:p w14:paraId="A5050000">
            <w:pPr>
              <w:widowControl w:val="0"/>
              <w:ind/>
              <w:rPr>
                <w:sz w:val="28"/>
              </w:rPr>
            </w:pPr>
          </w:p>
          <w:p w14:paraId="A6050000">
            <w:pPr>
              <w:widowControl w:val="0"/>
              <w:ind/>
              <w:rPr>
                <w:sz w:val="28"/>
              </w:rPr>
            </w:pPr>
          </w:p>
          <w:p w14:paraId="A705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162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B3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B4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Участие в предупреждении и ликвидации чрезвычайных ситуаций</w:t>
            </w:r>
          </w:p>
          <w:p w14:paraId="B6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природного и техногенного характера,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162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C2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C3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Обеспечение безопасности гидротехнических сооружений</w:t>
            </w:r>
          </w:p>
          <w:p w14:paraId="C405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Сокращение </w:t>
            </w:r>
            <w:r>
              <w:rPr>
                <w:sz w:val="28"/>
                <w:highlight w:val="white"/>
              </w:rPr>
              <w:t xml:space="preserve">аварий на </w:t>
            </w:r>
            <w:r>
              <w:rPr>
                <w:sz w:val="28"/>
              </w:rPr>
              <w:t>гидротехнических сооружениях,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162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D1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D2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Мероприятие: </w:t>
            </w:r>
            <w:r>
              <w:rPr>
                <w:sz w:val="28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 xml:space="preserve"> и (или) датчиками (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 xml:space="preserve">) угарного газа в соответствии с Законом Кемеровской области - Кузбасса от 5 октября 2022 года № 109-ОЗ «О социальной поддержке отдельных категорий семей в форме оснащения жилых помещений автономными дымовыми пожарными 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 xml:space="preserve"> и (или) датчиками (</w:t>
            </w:r>
            <w:r>
              <w:rPr>
                <w:sz w:val="28"/>
              </w:rPr>
              <w:t>извещателями</w:t>
            </w:r>
            <w:r>
              <w:rPr>
                <w:sz w:val="28"/>
              </w:rPr>
              <w:t>) угарного газа»</w:t>
            </w:r>
          </w:p>
          <w:p w14:paraId="D305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Сокращение гибели людей при пожаре,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162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E0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E1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Увеличение количества населения оповещаемого о чрезвычайных ситуациях в автоматизированном режиме,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50000">
            <w:pPr>
              <w:widowControl w:val="0"/>
              <w:spacing w:line="276" w:lineRule="auto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50000">
            <w:pPr>
              <w:widowControl w:val="0"/>
              <w:spacing w:line="276" w:lineRule="auto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0</w:t>
            </w:r>
          </w:p>
        </w:tc>
      </w:tr>
      <w:tr>
        <w:trPr>
          <w:trHeight w:hRule="atLeast" w:val="124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 «Борьба с преступностью и профилактика правонарушений»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50000">
            <w:pPr>
              <w:widowControl w:val="0"/>
              <w:ind/>
              <w:jc w:val="both"/>
              <w:rPr>
                <w:sz w:val="28"/>
              </w:rPr>
            </w:pPr>
          </w:p>
          <w:p w14:paraId="F105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50000">
            <w:pPr>
              <w:widowControl w:val="0"/>
              <w:spacing w:line="276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5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</w:tr>
      <w:tr>
        <w:trPr>
          <w:trHeight w:hRule="atLeast" w:val="126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5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FF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Содействие в оказании помощи по социальной и иной реабилитации лиц, отбывших наказания в виде лишения свободы в соответствии с Федеральным законом от 06.02.2023 № 10-ФЗ «О пробации в Российской Федерации»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Количество граждан после отбытия наказания в местах лишения свободы, получивших материальную помощь,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  <w:p w14:paraId="02060000">
            <w:pPr>
              <w:widowControl w:val="0"/>
              <w:spacing w:line="276" w:lineRule="auto"/>
              <w:ind/>
              <w:rPr>
                <w:sz w:val="28"/>
              </w:rPr>
            </w:pPr>
          </w:p>
          <w:p w14:paraId="0306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132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10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приобретения продукции для проведения мероприятий с детьми и подростками по воспитанию здорового образа жизни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 с детьми и подростками  по воспитанию здорового образа жизни,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  <w:p w14:paraId="1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1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1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1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1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1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1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1A06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2117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27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Количество несовершеннолетних детей, состоящих на учете в подразделении по делам несовершеннолетних, отдохнувших в детских оздоровительных лагерях,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60000">
            <w:pPr>
              <w:widowControl w:val="0"/>
              <w:spacing w:line="276" w:lineRule="auto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202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36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 информационной продукции по профилактике мошеннических действий в отношении жителей округа</w:t>
            </w:r>
          </w:p>
          <w:p w14:paraId="37060000">
            <w:pPr>
              <w:widowControl w:val="0"/>
              <w:ind/>
              <w:jc w:val="center"/>
              <w:rPr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Количество приобретенной информационной продукции по профилактике мошеннических действий в отношении жителей округа,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202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46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Построение и внедрение АПК «Безопасный город»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построение АПК «Безопасный город», %</w:t>
            </w:r>
          </w:p>
          <w:p w14:paraId="48060000">
            <w:pPr>
              <w:widowControl w:val="0"/>
              <w:ind/>
              <w:jc w:val="both"/>
              <w:rPr>
                <w:sz w:val="28"/>
              </w:rPr>
            </w:pPr>
          </w:p>
          <w:p w14:paraId="49060000">
            <w:pPr>
              <w:widowControl w:val="0"/>
              <w:ind/>
              <w:jc w:val="both"/>
              <w:rPr>
                <w:sz w:val="28"/>
              </w:rPr>
            </w:pPr>
          </w:p>
          <w:p w14:paraId="4A060000">
            <w:pPr>
              <w:widowControl w:val="0"/>
              <w:ind/>
              <w:jc w:val="both"/>
              <w:rPr>
                <w:sz w:val="28"/>
              </w:rPr>
            </w:pPr>
          </w:p>
          <w:p w14:paraId="4B060000">
            <w:pPr>
              <w:widowControl w:val="0"/>
              <w:ind/>
              <w:jc w:val="both"/>
              <w:rPr>
                <w:sz w:val="28"/>
              </w:rPr>
            </w:pPr>
          </w:p>
          <w:p w14:paraId="4C06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202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 обеспечение деятельности добровольных народных дружин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6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деятельности добровольных народных дружин,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1364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14:paraId="6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  <w:p w14:paraId="68060000">
            <w:pPr>
              <w:widowControl w:val="0"/>
              <w:spacing w:line="276" w:lineRule="auto"/>
              <w:ind/>
              <w:rPr>
                <w:sz w:val="28"/>
              </w:rPr>
            </w:pPr>
          </w:p>
          <w:p w14:paraId="69060000">
            <w:pPr>
              <w:widowControl w:val="0"/>
              <w:spacing w:line="276" w:lineRule="auto"/>
              <w:ind/>
              <w:rPr>
                <w:sz w:val="28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</w:t>
            </w:r>
          </w:p>
          <w:p w14:paraId="6B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«Безопасность дорожного движения»</w:t>
            </w:r>
          </w:p>
          <w:p w14:paraId="6C06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60000">
            <w:pPr>
              <w:widowControl w:val="0"/>
              <w:ind/>
              <w:jc w:val="both"/>
              <w:rPr>
                <w:sz w:val="28"/>
              </w:rPr>
            </w:pPr>
          </w:p>
          <w:p w14:paraId="6E060000">
            <w:pPr>
              <w:widowControl w:val="0"/>
              <w:ind/>
              <w:jc w:val="both"/>
              <w:rPr>
                <w:sz w:val="28"/>
              </w:rPr>
            </w:pPr>
          </w:p>
          <w:p w14:paraId="6F06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50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  <w:p w14:paraId="7C060000">
            <w:pPr>
              <w:widowControl w:val="0"/>
              <w:spacing w:line="276" w:lineRule="auto"/>
              <w:ind/>
              <w:rPr>
                <w:b w:val="1"/>
                <w:sz w:val="28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Проведение мероприятий по пропаганде безопасности дорожного движения и предупреждению детского дорожно-транспортного травматизма</w:t>
            </w:r>
          </w:p>
          <w:p w14:paraId="7E06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детей, погибших в результате ДТП,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107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сувенирной продукции участникам конкурса по БДД</w:t>
            </w:r>
          </w:p>
          <w:p w14:paraId="8D060000">
            <w:pPr>
              <w:widowControl w:val="0"/>
              <w:ind/>
              <w:rPr>
                <w:b w:val="1"/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Количество проведенных конкурсов, %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107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Обслуживание приборов фиксирующих нарушения ПДД</w:t>
            </w:r>
          </w:p>
          <w:p w14:paraId="9C06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Кол-во выявленных нарушений,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107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AB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проведение смотра конкурса на звание «Лучший орган местного самоуправления муниципального образования Промышленновского муниципального округа в области обеспечения жизнедеятельности населения»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Соответствие нормативно-правовой базы в области обеспечения жизнедеятельности населения требованиям законодательства, %</w:t>
            </w:r>
          </w:p>
          <w:p w14:paraId="AD06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264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 «Комплексные меры противодействия злоупотреблению наркотиками  и их незаконному обороту»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6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35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  <w:p w14:paraId="C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CA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Приобретение информационной продукции </w:t>
            </w:r>
            <w:r>
              <w:rPr>
                <w:sz w:val="28"/>
              </w:rPr>
              <w:t>антинаркотической</w:t>
            </w:r>
            <w:r>
              <w:rPr>
                <w:sz w:val="28"/>
              </w:rPr>
              <w:t xml:space="preserve"> направленности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информационной и печатной продукции,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2962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D9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районных конкурсов, презентаций, акций и других мероприятий </w:t>
            </w:r>
            <w:r>
              <w:rPr>
                <w:sz w:val="28"/>
              </w:rPr>
              <w:t>антинаркотичес</w:t>
            </w:r>
            <w:r>
              <w:rPr>
                <w:sz w:val="28"/>
              </w:rPr>
              <w:t xml:space="preserve"> кой </w:t>
            </w:r>
            <w:r>
              <w:rPr>
                <w:sz w:val="28"/>
              </w:rPr>
              <w:t>направленнос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</w:t>
            </w:r>
          </w:p>
          <w:p w14:paraId="DB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антинаркотической</w:t>
            </w:r>
            <w:r>
              <w:rPr>
                <w:sz w:val="28"/>
              </w:rPr>
              <w:t xml:space="preserve"> направленности</w:t>
            </w:r>
          </w:p>
          <w:p w14:paraId="DC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 подростками и детьми,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2962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Реализация оперативно-профилактического мероприятия «Мак»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Количество уничтоженных очагов произрастания </w:t>
            </w:r>
            <w:r>
              <w:rPr>
                <w:sz w:val="28"/>
              </w:rPr>
              <w:t>наркосодержащих</w:t>
            </w:r>
            <w:r>
              <w:rPr>
                <w:sz w:val="28"/>
              </w:rPr>
              <w:t xml:space="preserve"> растений,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60000">
            <w:pPr>
              <w:widowControl w:val="0"/>
              <w:spacing w:line="276" w:lineRule="auto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60000">
            <w:pPr>
              <w:widowControl w:val="0"/>
              <w:spacing w:line="276" w:lineRule="auto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60000">
            <w:pPr>
              <w:widowControl w:val="0"/>
              <w:spacing w:line="276" w:lineRule="auto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60000">
            <w:pPr>
              <w:widowControl w:val="0"/>
              <w:spacing w:line="276" w:lineRule="auto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100</w:t>
            </w:r>
          </w:p>
        </w:tc>
      </w:tr>
      <w:tr>
        <w:trPr>
          <w:trHeight w:hRule="atLeast" w:val="59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6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Подпрограмма «Антитеррор»</w:t>
            </w:r>
          </w:p>
          <w:p w14:paraId="F806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60000">
            <w:pPr>
              <w:widowControl w:val="0"/>
              <w:ind/>
              <w:rPr>
                <w:sz w:val="28"/>
              </w:rPr>
            </w:pPr>
          </w:p>
          <w:p w14:paraId="FA06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6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84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70000">
            <w:pPr>
              <w:widowControl w:val="0"/>
              <w:spacing w:line="276" w:lineRule="auto"/>
              <w:ind/>
              <w:jc w:val="center"/>
              <w:rPr>
                <w:b w:val="1"/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08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Приобретение информационной продукции антитеррористической и направленности</w:t>
            </w:r>
          </w:p>
          <w:p w14:paraId="0907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продукции,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70000">
            <w:pPr>
              <w:widowControl w:val="0"/>
              <w:spacing w:line="276" w:lineRule="auto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84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18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Обеспечение антитеррористической защищенности мест проведения массовых мероприятий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приобретенной продукции,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70000">
            <w:pPr>
              <w:widowControl w:val="0"/>
              <w:ind/>
              <w:jc w:val="center"/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84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7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2707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sz w:val="28"/>
              </w:rPr>
              <w:t>Организация антитеррористической защищенности объектов с массовым пребыванием людей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Количество бюджетных ассигнований выделенных на организацию антитеррористической безопасности объектов с массовым пребыванием </w:t>
            </w:r>
          </w:p>
          <w:p w14:paraId="29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людей, %</w:t>
            </w:r>
          </w:p>
          <w:p w14:paraId="2A070000">
            <w:pPr>
              <w:widowControl w:val="0"/>
              <w:ind/>
              <w:rPr>
                <w:sz w:val="28"/>
              </w:rPr>
            </w:pPr>
          </w:p>
          <w:p w14:paraId="2B07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70000">
            <w:pPr>
              <w:widowControl w:val="0"/>
              <w:ind/>
              <w:jc w:val="center"/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84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7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Мероприятие: 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безопасности объектов образования,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>
        <w:trPr>
          <w:trHeight w:hRule="atLeast" w:val="1894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 Выполнение антитеррористических мероприятий по обеспечению безопасности объектов культуры и спорта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бюджетных ассигнований выделенных на обеспечение безопасности объектов культуры и спорта,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70000">
            <w:pPr>
              <w:widowControl w:val="0"/>
              <w:ind/>
              <w:jc w:val="center"/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1894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5.6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Мероприятие:</w:t>
            </w:r>
          </w:p>
          <w:p w14:paraId="55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Обеспечение </w:t>
            </w:r>
          </w:p>
          <w:p w14:paraId="56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работы по мониторингу</w:t>
            </w:r>
          </w:p>
          <w:p w14:paraId="57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ресурсов</w:t>
            </w:r>
          </w:p>
          <w:p w14:paraId="58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</w:p>
          <w:p w14:paraId="59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телекоммуникационной</w:t>
            </w:r>
          </w:p>
          <w:p w14:paraId="5A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сети «Интернет» </w:t>
            </w:r>
            <w:r>
              <w:rPr>
                <w:sz w:val="28"/>
              </w:rPr>
              <w:t>в</w:t>
            </w:r>
          </w:p>
          <w:p w14:paraId="5B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целях</w:t>
            </w:r>
            <w:r>
              <w:rPr>
                <w:sz w:val="28"/>
              </w:rPr>
              <w:t xml:space="preserve"> выявления</w:t>
            </w:r>
          </w:p>
          <w:p w14:paraId="5C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фактов</w:t>
            </w:r>
          </w:p>
          <w:p w14:paraId="5D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распространения</w:t>
            </w:r>
          </w:p>
          <w:p w14:paraId="5E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идеологии экстремизма,</w:t>
            </w:r>
          </w:p>
          <w:p w14:paraId="5F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экстремистских</w:t>
            </w:r>
          </w:p>
          <w:p w14:paraId="6007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sz w:val="28"/>
              </w:rPr>
              <w:t>материалов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Количество выявленных фактов</w:t>
            </w:r>
          </w:p>
          <w:p w14:paraId="62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распространения </w:t>
            </w:r>
          </w:p>
          <w:p w14:paraId="63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идеологии экстремизма,</w:t>
            </w:r>
          </w:p>
          <w:p w14:paraId="64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экстремистских</w:t>
            </w:r>
          </w:p>
          <w:p w14:paraId="65070000">
            <w:pPr>
              <w:widowControl w:val="0"/>
              <w:ind/>
              <w:rPr>
                <w:sz w:val="24"/>
              </w:rPr>
            </w:pPr>
            <w:r>
              <w:rPr>
                <w:sz w:val="28"/>
              </w:rPr>
              <w:t>материалов, %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70000">
            <w:pPr>
              <w:widowControl w:val="0"/>
              <w:ind/>
              <w:jc w:val="center"/>
            </w:pPr>
            <w:r>
              <w:rPr>
                <w:sz w:val="28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70000">
            <w:pPr>
              <w:widowControl w:val="0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71070000">
      <w:pPr>
        <w:pStyle w:val="Style_10"/>
        <w:ind w:firstLine="0" w:left="0"/>
        <w:rPr>
          <w:rFonts w:ascii="Times New Roman" w:hAnsi="Times New Roman"/>
          <w:b w:val="1"/>
          <w:sz w:val="28"/>
        </w:rPr>
      </w:pPr>
    </w:p>
    <w:p w14:paraId="72070000">
      <w:pPr>
        <w:pStyle w:val="Style_10"/>
        <w:ind w:firstLine="54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Методика оценки эффективности Программы</w:t>
      </w:r>
    </w:p>
    <w:p w14:paraId="73070000">
      <w:pPr>
        <w:pStyle w:val="Style_10"/>
        <w:ind w:firstLine="540" w:left="0"/>
        <w:rPr>
          <w:rFonts w:ascii="Times New Roman" w:hAnsi="Times New Roman"/>
          <w:sz w:val="28"/>
        </w:rPr>
      </w:pPr>
    </w:p>
    <w:p w14:paraId="74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Степень достижения целей (решения задач) муниципальной программы (</w:t>
      </w:r>
      <w:r>
        <w:rPr>
          <w:sz w:val="28"/>
        </w:rPr>
        <w:t>Сд</w:t>
      </w:r>
      <w:r>
        <w:rPr>
          <w:sz w:val="28"/>
        </w:rPr>
        <w:t>) определяется по формуле:</w:t>
      </w:r>
    </w:p>
    <w:p w14:paraId="75070000">
      <w:pPr>
        <w:widowControl w:val="0"/>
        <w:ind w:firstLine="540" w:left="142" w:right="-28"/>
        <w:jc w:val="both"/>
        <w:outlineLvl w:val="0"/>
        <w:rPr>
          <w:sz w:val="16"/>
        </w:rPr>
      </w:pPr>
    </w:p>
    <w:p w14:paraId="76070000">
      <w:pPr>
        <w:widowControl w:val="0"/>
        <w:ind w:firstLine="0" w:left="142" w:right="-28"/>
        <w:jc w:val="center"/>
        <w:rPr>
          <w:sz w:val="28"/>
        </w:rPr>
      </w:pPr>
      <w:r>
        <w:rPr>
          <w:sz w:val="28"/>
        </w:rPr>
        <w:t>Сд</w:t>
      </w:r>
      <w:r>
        <w:rPr>
          <w:sz w:val="28"/>
        </w:rPr>
        <w:t xml:space="preserve"> = </w:t>
      </w:r>
      <w:r>
        <w:rPr>
          <w:sz w:val="28"/>
        </w:rPr>
        <w:t>Зф</w:t>
      </w:r>
      <w:r>
        <w:rPr>
          <w:sz w:val="28"/>
        </w:rPr>
        <w:t xml:space="preserve"> / </w:t>
      </w:r>
      <w:r>
        <w:rPr>
          <w:sz w:val="28"/>
        </w:rPr>
        <w:t>Зп</w:t>
      </w:r>
      <w:r>
        <w:rPr>
          <w:sz w:val="28"/>
        </w:rPr>
        <w:t xml:space="preserve"> </w:t>
      </w:r>
      <w:r>
        <w:rPr>
          <w:sz w:val="28"/>
        </w:rPr>
        <w:t>x</w:t>
      </w:r>
      <w:r>
        <w:rPr>
          <w:sz w:val="28"/>
        </w:rPr>
        <w:t xml:space="preserve"> 100%,</w:t>
      </w:r>
    </w:p>
    <w:p w14:paraId="77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где:</w:t>
      </w:r>
    </w:p>
    <w:p w14:paraId="78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Зф</w:t>
      </w:r>
      <w:r>
        <w:rPr>
          <w:sz w:val="28"/>
        </w:rPr>
        <w:t xml:space="preserve"> - фактическое значение индикатора (показателя) муниципальной программы;</w:t>
      </w:r>
    </w:p>
    <w:p w14:paraId="79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Зп</w:t>
      </w:r>
      <w:r>
        <w:rPr>
          <w:sz w:val="28"/>
        </w:rPr>
        <w:t xml:space="preserve"> - плановое значение индикатора (показателя) муниципальной программы (для индикаторов (показателей), желаемой тенденцией развития которых является рост значений).</w:t>
      </w:r>
    </w:p>
    <w:p w14:paraId="7A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14:paraId="7B070000">
      <w:pPr>
        <w:widowControl w:val="0"/>
        <w:ind w:firstLine="540" w:left="142" w:right="-28"/>
        <w:jc w:val="both"/>
        <w:rPr>
          <w:sz w:val="16"/>
        </w:rPr>
      </w:pPr>
    </w:p>
    <w:p w14:paraId="7C070000">
      <w:pPr>
        <w:widowControl w:val="0"/>
        <w:ind w:firstLine="0" w:left="142" w:right="-28"/>
        <w:jc w:val="center"/>
        <w:rPr>
          <w:sz w:val="28"/>
        </w:rPr>
      </w:pPr>
      <w:r>
        <w:rPr>
          <w:sz w:val="28"/>
        </w:rPr>
        <w:t xml:space="preserve">Уф = </w:t>
      </w:r>
      <w:r>
        <w:rPr>
          <w:sz w:val="28"/>
        </w:rPr>
        <w:t>Фф</w:t>
      </w:r>
      <w:r>
        <w:rPr>
          <w:sz w:val="28"/>
        </w:rPr>
        <w:t xml:space="preserve"> / </w:t>
      </w:r>
      <w:r>
        <w:rPr>
          <w:sz w:val="28"/>
        </w:rPr>
        <w:t>Фп</w:t>
      </w:r>
      <w:r>
        <w:rPr>
          <w:sz w:val="28"/>
        </w:rPr>
        <w:t xml:space="preserve"> </w:t>
      </w:r>
      <w:r>
        <w:rPr>
          <w:sz w:val="28"/>
        </w:rPr>
        <w:t>x</w:t>
      </w:r>
      <w:r>
        <w:rPr>
          <w:sz w:val="28"/>
        </w:rPr>
        <w:t xml:space="preserve"> 100%,</w:t>
      </w:r>
    </w:p>
    <w:p w14:paraId="7D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где:</w:t>
      </w:r>
    </w:p>
    <w:p w14:paraId="7E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Фф</w:t>
      </w:r>
      <w:r>
        <w:rPr>
          <w:sz w:val="28"/>
        </w:rPr>
        <w:t xml:space="preserve"> - фактический объем финансовых ресурсов, направленный на реализацию мероприятий муниципальной программы;</w:t>
      </w:r>
    </w:p>
    <w:p w14:paraId="7F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Фп</w:t>
      </w:r>
      <w:r>
        <w:rPr>
          <w:sz w:val="28"/>
        </w:rPr>
        <w:t xml:space="preserve"> - плановый объем финансовых ресурсов на соответствующий отчетный период.</w:t>
      </w:r>
    </w:p>
    <w:p w14:paraId="80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Муниципальная программа считается реализуемой с высоким уровнем эффективности в следующих случаях:</w:t>
      </w:r>
    </w:p>
    <w:p w14:paraId="81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значения 95 процентов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эффективности;</w:t>
      </w:r>
    </w:p>
    <w:p w14:paraId="82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 xml:space="preserve">не менее 95 процентов мероприятий, запланированных на отчетный год, </w:t>
      </w:r>
      <w:r>
        <w:rPr>
          <w:sz w:val="28"/>
        </w:rPr>
        <w:t>выполнены</w:t>
      </w:r>
      <w:r>
        <w:rPr>
          <w:sz w:val="28"/>
        </w:rPr>
        <w:t xml:space="preserve"> в полном объеме.</w:t>
      </w:r>
    </w:p>
    <w:p w14:paraId="83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Муниципальная программа считается реализуемой с удовлетворительным уровнем эффективности в следующих случаях:</w:t>
      </w:r>
    </w:p>
    <w:p w14:paraId="84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>значения 80 процентов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эффективности;</w:t>
      </w:r>
    </w:p>
    <w:p w14:paraId="85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 xml:space="preserve">не менее 80 процентов мероприятий, запланированных на отчетный год, </w:t>
      </w:r>
      <w:r>
        <w:rPr>
          <w:sz w:val="28"/>
        </w:rPr>
        <w:t>выполнены</w:t>
      </w:r>
      <w:r>
        <w:rPr>
          <w:sz w:val="28"/>
        </w:rPr>
        <w:t xml:space="preserve"> в полном объеме.</w:t>
      </w:r>
    </w:p>
    <w:p w14:paraId="86070000">
      <w:pPr>
        <w:widowControl w:val="0"/>
        <w:ind w:firstLine="540" w:left="142" w:right="-28"/>
        <w:jc w:val="both"/>
        <w:rPr>
          <w:sz w:val="28"/>
        </w:rPr>
      </w:pPr>
      <w:r>
        <w:rPr>
          <w:sz w:val="28"/>
        </w:rPr>
        <w:t xml:space="preserve">Если реализация муниципальной программы не отвечает указанным критериям, уровень эффективности ее реализации признается неудовлетворительным.  </w:t>
      </w:r>
    </w:p>
    <w:p w14:paraId="87070000">
      <w:pPr>
        <w:widowControl w:val="0"/>
        <w:ind w:firstLine="540" w:left="142" w:right="-314"/>
        <w:jc w:val="both"/>
        <w:rPr>
          <w:sz w:val="28"/>
        </w:rPr>
      </w:pPr>
    </w:p>
    <w:p w14:paraId="88070000">
      <w:pPr>
        <w:widowControl w:val="0"/>
        <w:ind w:firstLine="540" w:left="142" w:right="-314"/>
        <w:jc w:val="both"/>
        <w:rPr>
          <w:sz w:val="28"/>
        </w:rPr>
      </w:pPr>
    </w:p>
    <w:tbl>
      <w:tblPr>
        <w:tblStyle w:val="Style_5"/>
        <w:tblInd w:type="dxa" w:w="250"/>
        <w:tblLayout w:type="fixed"/>
      </w:tblPr>
      <w:tblGrid>
        <w:gridCol w:w="8046"/>
        <w:gridCol w:w="5558"/>
      </w:tblGrid>
      <w:tr>
        <w:trPr>
          <w:trHeight w:hRule="atLeast" w:val="320"/>
        </w:trPr>
        <w:tc>
          <w:tcPr>
            <w:tcW w:type="dxa" w:w="8046"/>
          </w:tcPr>
          <w:p w14:paraId="89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И.о. первого заместителя главы</w:t>
            </w:r>
          </w:p>
        </w:tc>
        <w:tc>
          <w:tcPr>
            <w:tcW w:type="dxa" w:w="5558"/>
          </w:tcPr>
          <w:p w14:paraId="8A070000">
            <w:pPr>
              <w:widowControl w:val="0"/>
              <w:ind/>
              <w:rPr>
                <w:sz w:val="28"/>
              </w:rPr>
            </w:pPr>
          </w:p>
        </w:tc>
      </w:tr>
      <w:tr>
        <w:trPr>
          <w:trHeight w:hRule="atLeast" w:val="320"/>
        </w:trPr>
        <w:tc>
          <w:tcPr>
            <w:tcW w:type="dxa" w:w="8046"/>
          </w:tcPr>
          <w:p w14:paraId="8B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type="dxa" w:w="5558"/>
          </w:tcPr>
          <w:p w14:paraId="8C07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Т.В. </w:t>
            </w:r>
            <w:r>
              <w:rPr>
                <w:sz w:val="28"/>
              </w:rPr>
              <w:t>Мясоедова</w:t>
            </w:r>
          </w:p>
        </w:tc>
      </w:tr>
    </w:tbl>
    <w:p w14:paraId="8D070000"/>
    <w:sectPr>
      <w:footerReference r:id="rId5" w:type="default"/>
      <w:pgSz w:h="11906" w:orient="landscape" w:w="16838"/>
      <w:pgMar w:bottom="1701" w:footer="223" w:gutter="0" w:header="0" w:left="426" w:right="28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</w:pPr>
  </w:p>
  <w:p w14:paraId="04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right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right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rFonts w:ascii="Times New Roman" w:hAnsi="Times New Roman"/>
      <w:sz w:val="20"/>
    </w:rPr>
  </w:style>
  <w:style w:default="1" w:styleId="Style_11_ch" w:type="character">
    <w:name w:val="Normal"/>
    <w:link w:val="Style_11"/>
    <w:rPr>
      <w:rFonts w:ascii="Times New Roman" w:hAnsi="Times New Roman"/>
      <w:sz w:val="20"/>
    </w:rPr>
  </w:style>
  <w:style w:styleId="Style_12" w:type="paragraph">
    <w:name w:val="Contents 9"/>
    <w:link w:val="Style_12_ch"/>
    <w:rPr>
      <w:rFonts w:ascii="XO Thames" w:hAnsi="XO Thames"/>
      <w:sz w:val="28"/>
    </w:rPr>
  </w:style>
  <w:style w:styleId="Style_12_ch" w:type="character">
    <w:name w:val="Contents 9"/>
    <w:link w:val="Style_12"/>
    <w:rPr>
      <w:rFonts w:ascii="XO Thames" w:hAnsi="XO Thames"/>
      <w:sz w:val="28"/>
    </w:rPr>
  </w:style>
  <w:style w:styleId="Style_13" w:type="paragraph">
    <w:name w:val="toc 2"/>
    <w:next w:val="Style_11"/>
    <w:link w:val="Style_13_ch"/>
    <w:uiPriority w:val="39"/>
    <w:pPr>
      <w:spacing w:after="200" w:line="276" w:lineRule="auto"/>
      <w:ind w:firstLine="0" w:left="200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Contents 3"/>
    <w:link w:val="Style_14_ch"/>
    <w:rPr>
      <w:rFonts w:ascii="XO Thames" w:hAnsi="XO Thames"/>
      <w:sz w:val="28"/>
    </w:rPr>
  </w:style>
  <w:style w:styleId="Style_14_ch" w:type="character">
    <w:name w:val="Contents 3"/>
    <w:link w:val="Style_14"/>
    <w:rPr>
      <w:rFonts w:ascii="XO Thames" w:hAnsi="XO Thames"/>
      <w:sz w:val="28"/>
    </w:rPr>
  </w:style>
  <w:style w:styleId="Style_15" w:type="paragraph">
    <w:name w:val="Body Single"/>
    <w:link w:val="Style_15_ch"/>
    <w:pPr>
      <w:widowControl w:val="0"/>
      <w:ind/>
    </w:pPr>
    <w:rPr>
      <w:rFonts w:ascii="Times New Roman" w:hAnsi="Times New Roman"/>
      <w:sz w:val="28"/>
    </w:rPr>
  </w:style>
  <w:style w:styleId="Style_15_ch" w:type="character">
    <w:name w:val="Body Single"/>
    <w:link w:val="Style_15"/>
    <w:rPr>
      <w:rFonts w:ascii="Times New Roman" w:hAnsi="Times New Roman"/>
      <w:sz w:val="28"/>
    </w:rPr>
  </w:style>
  <w:style w:styleId="Style_16" w:type="paragraph">
    <w:name w:val="toc 4"/>
    <w:next w:val="Style_11"/>
    <w:link w:val="Style_16_ch"/>
    <w:uiPriority w:val="39"/>
    <w:pPr>
      <w:spacing w:after="200" w:line="276" w:lineRule="auto"/>
      <w:ind w:firstLine="0" w:left="600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" w:type="paragraph">
    <w:name w:val="Footer"/>
    <w:basedOn w:val="Style_11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1_ch"/>
    <w:link w:val="Style_1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6"/>
    <w:next w:val="Style_11"/>
    <w:link w:val="Style_18_ch"/>
    <w:uiPriority w:val="39"/>
    <w:pPr>
      <w:spacing w:after="200" w:line="276" w:lineRule="auto"/>
      <w:ind w:firstLine="0" w:left="1000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11"/>
    <w:link w:val="Style_19_ch"/>
    <w:uiPriority w:val="39"/>
    <w:pPr>
      <w:spacing w:after="200" w:line="276" w:lineRule="auto"/>
      <w:ind w:firstLine="0" w:left="1200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List"/>
    <w:basedOn w:val="Style_21"/>
    <w:link w:val="Style_20_ch"/>
    <w:rPr>
      <w:rFonts w:ascii="PT Astra Serif" w:hAnsi="PT Astra Serif"/>
    </w:rPr>
  </w:style>
  <w:style w:styleId="Style_20_ch" w:type="character">
    <w:name w:val="List"/>
    <w:basedOn w:val="Style_21_ch"/>
    <w:link w:val="Style_20"/>
    <w:rPr>
      <w:rFonts w:ascii="PT Astra Serif" w:hAnsi="PT Astra Serif"/>
    </w:rPr>
  </w:style>
  <w:style w:styleId="Style_22" w:type="paragraph">
    <w:name w:val="Гиперссылка1"/>
    <w:link w:val="Style_22_ch"/>
    <w:pPr>
      <w:spacing w:after="200" w:line="276" w:lineRule="auto"/>
      <w:ind/>
    </w:pPr>
    <w:rPr>
      <w:rFonts w:ascii="Calibri" w:hAnsi="Calibri"/>
      <w:color w:val="0000FF"/>
      <w:u w:val="single"/>
    </w:rPr>
  </w:style>
  <w:style w:styleId="Style_22_ch" w:type="character">
    <w:name w:val="Гиперссылка1"/>
    <w:link w:val="Style_22"/>
    <w:rPr>
      <w:rFonts w:ascii="Calibri" w:hAnsi="Calibri"/>
      <w:color w:val="0000FF"/>
      <w:u w:val="single"/>
    </w:rPr>
  </w:style>
  <w:style w:styleId="Style_23" w:type="paragraph">
    <w:name w:val="Heading 5"/>
    <w:link w:val="Style_23_ch"/>
    <w:rPr>
      <w:b w:val="1"/>
      <w:sz w:val="28"/>
    </w:rPr>
  </w:style>
  <w:style w:styleId="Style_23_ch" w:type="character">
    <w:name w:val="Heading 5"/>
    <w:link w:val="Style_23"/>
    <w:rPr>
      <w:b w:val="1"/>
      <w:sz w:val="28"/>
    </w:rPr>
  </w:style>
  <w:style w:styleId="Style_24" w:type="paragraph">
    <w:name w:val="heading 3"/>
    <w:next w:val="Style_11"/>
    <w:link w:val="Style_24_ch"/>
    <w:uiPriority w:val="9"/>
    <w:qFormat/>
    <w:pPr>
      <w:ind/>
      <w:outlineLvl w:val="2"/>
    </w:pPr>
    <w:rPr>
      <w:rFonts w:ascii="XO Thames" w:hAnsi="XO Thames"/>
      <w:b w:val="1"/>
      <w:sz w:val="26"/>
    </w:rPr>
  </w:style>
  <w:style w:styleId="Style_24_ch" w:type="character">
    <w:name w:val="heading 3"/>
    <w:link w:val="Style_24"/>
    <w:rPr>
      <w:rFonts w:ascii="XO Thames" w:hAnsi="XO Thames"/>
      <w:b w:val="1"/>
      <w:sz w:val="26"/>
    </w:rPr>
  </w:style>
  <w:style w:styleId="Style_25" w:type="paragraph">
    <w:name w:val="caption"/>
    <w:basedOn w:val="Style_11"/>
    <w:next w:val="Style_11"/>
    <w:link w:val="Style_25_ch"/>
    <w:rPr>
      <w:b w:val="1"/>
    </w:rPr>
  </w:style>
  <w:style w:styleId="Style_25_ch" w:type="character">
    <w:name w:val="caption"/>
    <w:basedOn w:val="Style_11_ch"/>
    <w:link w:val="Style_25"/>
    <w:rPr>
      <w:b w:val="1"/>
    </w:rPr>
  </w:style>
  <w:style w:styleId="Style_26" w:type="paragraph">
    <w:name w:val="footer"/>
    <w:basedOn w:val="Style_11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11_ch"/>
    <w:link w:val="Style_26"/>
  </w:style>
  <w:style w:styleId="Style_27" w:type="paragraph">
    <w:name w:val="Обычный1"/>
    <w:link w:val="Style_27_ch"/>
    <w:pPr>
      <w:spacing w:after="200" w:line="276" w:lineRule="auto"/>
      <w:ind/>
    </w:pPr>
    <w:rPr>
      <w:rFonts w:ascii="Times New Roman" w:hAnsi="Times New Roman"/>
      <w:sz w:val="20"/>
    </w:rPr>
  </w:style>
  <w:style w:styleId="Style_27_ch" w:type="character">
    <w:name w:val="Обычный1"/>
    <w:link w:val="Style_27"/>
    <w:rPr>
      <w:rFonts w:ascii="Times New Roman" w:hAnsi="Times New Roman"/>
      <w:sz w:val="20"/>
    </w:rPr>
  </w:style>
  <w:style w:styleId="Style_28" w:type="paragraph">
    <w:name w:val="Номер страницы1"/>
    <w:basedOn w:val="Style_29"/>
    <w:link w:val="Style_28_ch"/>
  </w:style>
  <w:style w:styleId="Style_28_ch" w:type="character">
    <w:name w:val="Номер страницы1"/>
    <w:basedOn w:val="Style_29_ch"/>
    <w:link w:val="Style_28"/>
  </w:style>
  <w:style w:styleId="Style_30" w:type="paragraph">
    <w:name w:val="Contents 8"/>
    <w:link w:val="Style_30_ch"/>
    <w:rPr>
      <w:rFonts w:ascii="XO Thames" w:hAnsi="XO Thames"/>
      <w:sz w:val="28"/>
    </w:rPr>
  </w:style>
  <w:style w:styleId="Style_30_ch" w:type="character">
    <w:name w:val="Contents 8"/>
    <w:link w:val="Style_30"/>
    <w:rPr>
      <w:rFonts w:ascii="XO Thames" w:hAnsi="XO Thames"/>
      <w:sz w:val="28"/>
    </w:rPr>
  </w:style>
  <w:style w:styleId="Style_31" w:type="paragraph">
    <w:name w:val="Основной шрифт абзаца4"/>
    <w:link w:val="Style_31_ch"/>
  </w:style>
  <w:style w:styleId="Style_31_ch" w:type="character">
    <w:name w:val="Основной шрифт абзаца4"/>
    <w:link w:val="Style_31"/>
  </w:style>
  <w:style w:styleId="Style_32" w:type="paragraph">
    <w:name w:val="Body Text 3"/>
    <w:basedOn w:val="Style_11"/>
    <w:link w:val="Style_32_ch"/>
    <w:pPr>
      <w:ind/>
      <w:jc w:val="both"/>
    </w:pPr>
    <w:rPr>
      <w:b w:val="1"/>
      <w:sz w:val="28"/>
    </w:rPr>
  </w:style>
  <w:style w:styleId="Style_32_ch" w:type="character">
    <w:name w:val="Body Text 3"/>
    <w:basedOn w:val="Style_11_ch"/>
    <w:link w:val="Style_32"/>
    <w:rPr>
      <w:b w:val="1"/>
      <w:sz w:val="28"/>
    </w:rPr>
  </w:style>
  <w:style w:styleId="Style_33" w:type="paragraph">
    <w:name w:val="Гиперссылка2"/>
    <w:link w:val="Style_33_ch"/>
    <w:pPr>
      <w:spacing w:after="200" w:line="276" w:lineRule="auto"/>
      <w:ind/>
    </w:pPr>
    <w:rPr>
      <w:rFonts w:ascii="Calibri" w:hAnsi="Calibri"/>
      <w:color w:val="0000FF"/>
      <w:u w:val="single"/>
    </w:rPr>
  </w:style>
  <w:style w:styleId="Style_33_ch" w:type="character">
    <w:name w:val="Гиперссылка2"/>
    <w:link w:val="Style_33"/>
    <w:rPr>
      <w:rFonts w:ascii="Calibri" w:hAnsi="Calibri"/>
      <w:color w:val="0000FF"/>
      <w:u w:val="single"/>
    </w:rPr>
  </w:style>
  <w:style w:styleId="Style_34" w:type="paragraph">
    <w:name w:val="Contents 7"/>
    <w:link w:val="Style_34_ch"/>
    <w:rPr>
      <w:rFonts w:ascii="XO Thames" w:hAnsi="XO Thames"/>
      <w:sz w:val="28"/>
    </w:rPr>
  </w:style>
  <w:style w:styleId="Style_34_ch" w:type="character">
    <w:name w:val="Contents 7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  <w:rPr>
      <w:rFonts w:ascii="Times New Roman" w:hAnsi="Times New Roman"/>
      <w:sz w:val="20"/>
    </w:rPr>
  </w:style>
  <w:style w:styleId="Style_35_ch" w:type="character">
    <w:name w:val="Обычный1"/>
    <w:link w:val="Style_35"/>
    <w:rPr>
      <w:rFonts w:ascii="Times New Roman" w:hAnsi="Times New Roman"/>
      <w:sz w:val="20"/>
    </w:rPr>
  </w:style>
  <w:style w:styleId="Style_36" w:type="paragraph">
    <w:name w:val="Сильное выделение1"/>
    <w:basedOn w:val="Style_29"/>
    <w:link w:val="Style_36_ch"/>
    <w:rPr>
      <w:b w:val="1"/>
      <w:i w:val="1"/>
      <w:color w:val="4F81BD"/>
    </w:rPr>
  </w:style>
  <w:style w:styleId="Style_36_ch" w:type="character">
    <w:name w:val="Сильное выделение1"/>
    <w:basedOn w:val="Style_29_ch"/>
    <w:link w:val="Style_36"/>
    <w:rPr>
      <w:b w:val="1"/>
      <w:i w:val="1"/>
      <w:color w:val="4F81BD"/>
    </w:rPr>
  </w:style>
  <w:style w:styleId="Style_37" w:type="paragraph">
    <w:name w:val="Contents 5"/>
    <w:link w:val="Style_37_ch"/>
    <w:rPr>
      <w:rFonts w:ascii="XO Thames" w:hAnsi="XO Thames"/>
      <w:sz w:val="28"/>
    </w:rPr>
  </w:style>
  <w:style w:styleId="Style_37_ch" w:type="character">
    <w:name w:val="Contents 5"/>
    <w:link w:val="Style_37"/>
    <w:rPr>
      <w:rFonts w:ascii="XO Thames" w:hAnsi="XO Thames"/>
      <w:sz w:val="28"/>
    </w:rPr>
  </w:style>
  <w:style w:styleId="Style_38" w:type="paragraph">
    <w:name w:val="Intense Quote"/>
    <w:basedOn w:val="Style_11"/>
    <w:next w:val="Style_11"/>
    <w:link w:val="Style_38_ch"/>
    <w:pPr>
      <w:spacing w:after="280" w:before="200"/>
      <w:ind w:firstLine="0" w:left="936" w:right="936"/>
    </w:pPr>
    <w:rPr>
      <w:b w:val="1"/>
      <w:i w:val="1"/>
      <w:color w:val="4F81BD"/>
    </w:rPr>
  </w:style>
  <w:style w:styleId="Style_38_ch" w:type="character">
    <w:name w:val="Intense Quote"/>
    <w:basedOn w:val="Style_11_ch"/>
    <w:link w:val="Style_38"/>
    <w:rPr>
      <w:b w:val="1"/>
      <w:i w:val="1"/>
      <w:color w:val="4F81BD"/>
    </w:rPr>
  </w:style>
  <w:style w:styleId="Style_39" w:type="paragraph">
    <w:name w:val="Основной текст1"/>
    <w:basedOn w:val="Style_11"/>
    <w:link w:val="Style_39_ch"/>
    <w:pPr>
      <w:widowControl w:val="0"/>
      <w:spacing w:after="260"/>
      <w:ind w:firstLine="400" w:left="0"/>
      <w:jc w:val="both"/>
    </w:pPr>
    <w:rPr>
      <w:sz w:val="28"/>
    </w:rPr>
  </w:style>
  <w:style w:styleId="Style_39_ch" w:type="character">
    <w:name w:val="Основной текст1"/>
    <w:basedOn w:val="Style_11_ch"/>
    <w:link w:val="Style_39"/>
    <w:rPr>
      <w:sz w:val="28"/>
    </w:rPr>
  </w:style>
  <w:style w:styleId="Style_40" w:type="paragraph">
    <w:name w:val="Выделение1"/>
    <w:basedOn w:val="Style_29"/>
    <w:link w:val="Style_40_ch"/>
    <w:rPr>
      <w:i w:val="1"/>
    </w:rPr>
  </w:style>
  <w:style w:styleId="Style_40_ch" w:type="character">
    <w:name w:val="Выделение1"/>
    <w:basedOn w:val="Style_29_ch"/>
    <w:link w:val="Style_40"/>
    <w:rPr>
      <w:i w:val="1"/>
    </w:rPr>
  </w:style>
  <w:style w:styleId="Style_41" w:type="paragraph">
    <w:name w:val="Заголовок 41"/>
    <w:basedOn w:val="Style_42"/>
    <w:link w:val="Style_41_ch"/>
    <w:rPr>
      <w:b w:val="1"/>
      <w:sz w:val="36"/>
    </w:rPr>
  </w:style>
  <w:style w:styleId="Style_41_ch" w:type="character">
    <w:name w:val="Заголовок 41"/>
    <w:basedOn w:val="Style_42_ch"/>
    <w:link w:val="Style_41"/>
    <w:rPr>
      <w:b w:val="1"/>
      <w:sz w:val="36"/>
    </w:rPr>
  </w:style>
  <w:style w:styleId="Style_43" w:type="paragraph">
    <w:name w:val="Footer"/>
    <w:link w:val="Style_43_ch"/>
  </w:style>
  <w:style w:styleId="Style_43_ch" w:type="character">
    <w:name w:val="Footer"/>
    <w:link w:val="Style_43"/>
  </w:style>
  <w:style w:styleId="Style_44" w:type="paragraph">
    <w:name w:val="Список1"/>
    <w:basedOn w:val="Style_45"/>
    <w:link w:val="Style_44_ch"/>
    <w:rPr>
      <w:rFonts w:ascii="PT Astra Serif" w:hAnsi="PT Astra Serif"/>
    </w:rPr>
  </w:style>
  <w:style w:styleId="Style_44_ch" w:type="character">
    <w:name w:val="Список1"/>
    <w:basedOn w:val="Style_45_ch"/>
    <w:link w:val="Style_44"/>
    <w:rPr>
      <w:rFonts w:ascii="PT Astra Serif" w:hAnsi="PT Astra Serif"/>
    </w:rPr>
  </w:style>
  <w:style w:styleId="Style_10" w:type="paragraph">
    <w:name w:val="ConsPlusNormal"/>
    <w:link w:val="Style_10_ch"/>
    <w:pPr>
      <w:widowControl w:val="0"/>
      <w:ind w:firstLine="720" w:left="0"/>
    </w:pPr>
    <w:rPr>
      <w:rFonts w:ascii="Arial" w:hAnsi="Arial"/>
      <w:sz w:val="20"/>
    </w:rPr>
  </w:style>
  <w:style w:styleId="Style_10_ch" w:type="character">
    <w:name w:val="ConsPlusNormal"/>
    <w:link w:val="Style_10"/>
    <w:rPr>
      <w:rFonts w:ascii="Arial" w:hAnsi="Arial"/>
      <w:sz w:val="20"/>
    </w:rPr>
  </w:style>
  <w:style w:styleId="Style_46" w:type="paragraph">
    <w:name w:val="Название1"/>
    <w:link w:val="Style_46_ch"/>
    <w:rPr>
      <w:rFonts w:ascii="Cambria" w:hAnsi="Cambria"/>
      <w:b w:val="1"/>
      <w:sz w:val="32"/>
    </w:rPr>
  </w:style>
  <w:style w:styleId="Style_46_ch" w:type="character">
    <w:name w:val="Название1"/>
    <w:link w:val="Style_46"/>
    <w:rPr>
      <w:rFonts w:ascii="Cambria" w:hAnsi="Cambria"/>
      <w:b w:val="1"/>
      <w:sz w:val="32"/>
    </w:rPr>
  </w:style>
  <w:style w:styleId="Style_42" w:type="paragraph">
    <w:name w:val="Обычный1"/>
    <w:link w:val="Style_42_ch"/>
    <w:rPr>
      <w:rFonts w:ascii="Times New Roman" w:hAnsi="Times New Roman"/>
      <w:sz w:val="20"/>
    </w:rPr>
  </w:style>
  <w:style w:styleId="Style_42_ch" w:type="character">
    <w:name w:val="Обычный1"/>
    <w:link w:val="Style_42"/>
    <w:rPr>
      <w:rFonts w:ascii="Times New Roman" w:hAnsi="Times New Roman"/>
      <w:sz w:val="20"/>
    </w:rPr>
  </w:style>
  <w:style w:styleId="Style_47" w:type="paragraph">
    <w:name w:val="Heading 3"/>
    <w:link w:val="Style_47_ch"/>
    <w:rPr>
      <w:rFonts w:ascii="XO Thames" w:hAnsi="XO Thames"/>
      <w:b w:val="1"/>
      <w:sz w:val="26"/>
    </w:rPr>
  </w:style>
  <w:style w:styleId="Style_47_ch" w:type="character">
    <w:name w:val="Heading 3"/>
    <w:link w:val="Style_47"/>
    <w:rPr>
      <w:rFonts w:ascii="XO Thames" w:hAnsi="XO Thames"/>
      <w:b w:val="1"/>
      <w:sz w:val="26"/>
    </w:rPr>
  </w:style>
  <w:style w:styleId="Style_48" w:type="paragraph">
    <w:name w:val="toc 3"/>
    <w:next w:val="Style_11"/>
    <w:link w:val="Style_48_ch"/>
    <w:uiPriority w:val="39"/>
    <w:pPr>
      <w:spacing w:after="200" w:line="276" w:lineRule="auto"/>
      <w:ind w:firstLine="0" w:left="400"/>
    </w:pPr>
    <w:rPr>
      <w:rFonts w:ascii="XO Thames" w:hAnsi="XO Thames"/>
      <w:sz w:val="28"/>
    </w:rPr>
  </w:style>
  <w:style w:styleId="Style_48_ch" w:type="character">
    <w:name w:val="toc 3"/>
    <w:link w:val="Style_48"/>
    <w:rPr>
      <w:rFonts w:ascii="XO Thames" w:hAnsi="XO Thames"/>
      <w:sz w:val="28"/>
    </w:rPr>
  </w:style>
  <w:style w:styleId="Style_8" w:type="paragraph">
    <w:name w:val="Normal (Web)"/>
    <w:basedOn w:val="Style_11"/>
    <w:link w:val="Style_8_ch"/>
    <w:pPr>
      <w:spacing w:afterAutospacing="on" w:beforeAutospacing="on"/>
      <w:ind/>
    </w:pPr>
    <w:rPr>
      <w:sz w:val="24"/>
    </w:rPr>
  </w:style>
  <w:style w:styleId="Style_8_ch" w:type="character">
    <w:name w:val="Normal (Web)"/>
    <w:basedOn w:val="Style_11_ch"/>
    <w:link w:val="Style_8"/>
    <w:rPr>
      <w:sz w:val="24"/>
    </w:rPr>
  </w:style>
  <w:style w:styleId="Style_49" w:type="paragraph">
    <w:name w:val="Основной шрифт абзаца2"/>
    <w:link w:val="Style_49_ch"/>
    <w:pPr>
      <w:spacing w:after="200" w:line="276" w:lineRule="auto"/>
      <w:ind/>
    </w:pPr>
  </w:style>
  <w:style w:styleId="Style_49_ch" w:type="character">
    <w:name w:val="Основной шрифт абзаца2"/>
    <w:link w:val="Style_49"/>
  </w:style>
  <w:style w:styleId="Style_50" w:type="paragraph">
    <w:name w:val="Гиперссылка2"/>
    <w:link w:val="Style_50_ch"/>
    <w:rPr>
      <w:color w:val="0000FF"/>
      <w:u w:val="single"/>
    </w:rPr>
  </w:style>
  <w:style w:styleId="Style_50_ch" w:type="character">
    <w:name w:val="Гиперссылка2"/>
    <w:link w:val="Style_50"/>
    <w:rPr>
      <w:color w:val="0000FF"/>
      <w:u w:val="single"/>
    </w:rPr>
  </w:style>
  <w:style w:styleId="Style_51" w:type="paragraph">
    <w:name w:val="Строгий1"/>
    <w:basedOn w:val="Style_29"/>
    <w:link w:val="Style_51_ch"/>
    <w:rPr>
      <w:b w:val="1"/>
    </w:rPr>
  </w:style>
  <w:style w:styleId="Style_51_ch" w:type="character">
    <w:name w:val="Строгий1"/>
    <w:basedOn w:val="Style_29_ch"/>
    <w:link w:val="Style_51"/>
    <w:rPr>
      <w:b w:val="1"/>
    </w:rPr>
  </w:style>
  <w:style w:styleId="Style_52" w:type="paragraph">
    <w:name w:val="Гиперссылка1"/>
    <w:link w:val="Style_52_ch"/>
    <w:rPr>
      <w:color w:val="0000FF"/>
      <w:u w:val="single"/>
    </w:rPr>
  </w:style>
  <w:style w:styleId="Style_52_ch" w:type="character">
    <w:name w:val="Гиперссылка1"/>
    <w:link w:val="Style_52"/>
    <w:rPr>
      <w:color w:val="0000FF"/>
      <w:u w:val="single"/>
    </w:rPr>
  </w:style>
  <w:style w:styleId="Style_53" w:type="paragraph">
    <w:name w:val="Header"/>
    <w:link w:val="Style_53_ch"/>
  </w:style>
  <w:style w:styleId="Style_53_ch" w:type="character">
    <w:name w:val="Header"/>
    <w:link w:val="Style_53"/>
  </w:style>
  <w:style w:styleId="Style_54" w:type="paragraph">
    <w:name w:val="Содержимое врезки"/>
    <w:basedOn w:val="Style_11"/>
    <w:link w:val="Style_54_ch"/>
  </w:style>
  <w:style w:styleId="Style_54_ch" w:type="character">
    <w:name w:val="Содержимое врезки"/>
    <w:basedOn w:val="Style_11_ch"/>
    <w:link w:val="Style_54"/>
  </w:style>
  <w:style w:styleId="Style_7" w:type="paragraph">
    <w:name w:val="ConsPlusCell"/>
    <w:link w:val="Style_7_ch"/>
    <w:rPr>
      <w:rFonts w:ascii="Arial" w:hAnsi="Arial"/>
      <w:sz w:val="20"/>
    </w:rPr>
  </w:style>
  <w:style w:styleId="Style_7_ch" w:type="character">
    <w:name w:val="ConsPlusCell"/>
    <w:link w:val="Style_7"/>
    <w:rPr>
      <w:rFonts w:ascii="Arial" w:hAnsi="Arial"/>
      <w:sz w:val="20"/>
    </w:rPr>
  </w:style>
  <w:style w:styleId="Style_55" w:type="paragraph">
    <w:name w:val="Подзаголовок1"/>
    <w:link w:val="Style_55_ch"/>
    <w:rPr>
      <w:sz w:val="28"/>
    </w:rPr>
  </w:style>
  <w:style w:styleId="Style_55_ch" w:type="character">
    <w:name w:val="Подзаголовок1"/>
    <w:link w:val="Style_55"/>
    <w:rPr>
      <w:sz w:val="28"/>
    </w:rPr>
  </w:style>
  <w:style w:styleId="Style_2" w:type="paragraph">
    <w:name w:val="heading 5"/>
    <w:basedOn w:val="Style_11"/>
    <w:next w:val="Style_11"/>
    <w:link w:val="Style_2_ch"/>
    <w:uiPriority w:val="9"/>
    <w:qFormat/>
    <w:pPr>
      <w:keepNext w:val="1"/>
      <w:spacing w:before="120"/>
      <w:ind/>
      <w:jc w:val="center"/>
      <w:outlineLvl w:val="4"/>
    </w:pPr>
    <w:rPr>
      <w:b w:val="1"/>
      <w:sz w:val="28"/>
    </w:rPr>
  </w:style>
  <w:style w:styleId="Style_2_ch" w:type="character">
    <w:name w:val="heading 5"/>
    <w:basedOn w:val="Style_11_ch"/>
    <w:link w:val="Style_2"/>
    <w:rPr>
      <w:b w:val="1"/>
      <w:sz w:val="28"/>
    </w:rPr>
  </w:style>
  <w:style w:styleId="Style_56" w:type="paragraph">
    <w:name w:val="Caption"/>
    <w:basedOn w:val="Style_11"/>
    <w:link w:val="Style_56_ch"/>
    <w:pPr>
      <w:spacing w:after="120" w:before="120"/>
      <w:ind/>
    </w:pPr>
    <w:rPr>
      <w:rFonts w:ascii="PT Astra Serif" w:hAnsi="PT Astra Serif"/>
      <w:i w:val="1"/>
      <w:sz w:val="24"/>
    </w:rPr>
  </w:style>
  <w:style w:styleId="Style_56_ch" w:type="character">
    <w:name w:val="Caption"/>
    <w:basedOn w:val="Style_11_ch"/>
    <w:link w:val="Style_56"/>
    <w:rPr>
      <w:rFonts w:ascii="PT Astra Serif" w:hAnsi="PT Astra Serif"/>
      <w:i w:val="1"/>
      <w:sz w:val="24"/>
    </w:rPr>
  </w:style>
  <w:style w:styleId="Style_57" w:type="paragraph">
    <w:name w:val="Заголовок"/>
    <w:basedOn w:val="Style_11"/>
    <w:next w:val="Style_21"/>
    <w:link w:val="Style_57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57_ch" w:type="character">
    <w:name w:val="Заголовок"/>
    <w:basedOn w:val="Style_11_ch"/>
    <w:link w:val="Style_57"/>
    <w:rPr>
      <w:rFonts w:ascii="PT Astra Serif" w:hAnsi="PT Astra Serif"/>
      <w:sz w:val="28"/>
    </w:rPr>
  </w:style>
  <w:style w:styleId="Style_9" w:type="paragraph">
    <w:name w:val="heading 1"/>
    <w:next w:val="Style_11"/>
    <w:link w:val="Style_9_ch"/>
    <w:uiPriority w:val="9"/>
    <w:qFormat/>
    <w:pPr>
      <w:ind/>
      <w:outlineLvl w:val="0"/>
    </w:pPr>
    <w:rPr>
      <w:rFonts w:ascii="Cambria" w:hAnsi="Cambria"/>
      <w:b w:val="1"/>
      <w:sz w:val="32"/>
    </w:rPr>
  </w:style>
  <w:style w:styleId="Style_9_ch" w:type="character">
    <w:name w:val="heading 1"/>
    <w:link w:val="Style_9"/>
    <w:rPr>
      <w:rFonts w:ascii="Cambria" w:hAnsi="Cambria"/>
      <w:b w:val="1"/>
      <w:sz w:val="32"/>
    </w:rPr>
  </w:style>
  <w:style w:styleId="Style_58" w:type="paragraph">
    <w:name w:val="Hyperlink"/>
    <w:link w:val="Style_58_ch"/>
    <w:rPr>
      <w:color w:val="0000FF"/>
      <w:u w:val="single"/>
    </w:rPr>
  </w:style>
  <w:style w:styleId="Style_58_ch" w:type="character">
    <w:name w:val="Hyperlink"/>
    <w:link w:val="Style_58"/>
    <w:rPr>
      <w:color w:val="0000FF"/>
      <w:u w:val="single"/>
    </w:rPr>
  </w:style>
  <w:style w:styleId="Style_59" w:type="paragraph">
    <w:name w:val="Footnote"/>
    <w:link w:val="Style_59_ch"/>
    <w:pPr>
      <w:spacing w:after="200" w:line="276" w:lineRule="auto"/>
      <w:ind w:firstLine="851" w:left="0"/>
      <w:jc w:val="both"/>
    </w:pPr>
    <w:rPr>
      <w:rFonts w:ascii="XO Thames" w:hAnsi="XO Thames"/>
    </w:rPr>
  </w:style>
  <w:style w:styleId="Style_59_ch" w:type="character">
    <w:name w:val="Footnote"/>
    <w:link w:val="Style_59"/>
    <w:rPr>
      <w:rFonts w:ascii="XO Thames" w:hAnsi="XO Thames"/>
    </w:rPr>
  </w:style>
  <w:style w:styleId="Style_60" w:type="paragraph">
    <w:name w:val="Заголовок 21"/>
    <w:basedOn w:val="Style_42"/>
    <w:link w:val="Style_60_ch"/>
    <w:rPr>
      <w:rFonts w:ascii="Arial" w:hAnsi="Arial"/>
      <w:b w:val="1"/>
      <w:caps w:val="1"/>
      <w:sz w:val="22"/>
    </w:rPr>
  </w:style>
  <w:style w:styleId="Style_60_ch" w:type="character">
    <w:name w:val="Заголовок 21"/>
    <w:basedOn w:val="Style_42_ch"/>
    <w:link w:val="Style_60"/>
    <w:rPr>
      <w:rFonts w:ascii="Arial" w:hAnsi="Arial"/>
      <w:b w:val="1"/>
      <w:caps w:val="1"/>
      <w:sz w:val="22"/>
    </w:rPr>
  </w:style>
  <w:style w:styleId="Style_61" w:type="paragraph">
    <w:name w:val="toc 1"/>
    <w:next w:val="Style_11"/>
    <w:link w:val="Style_61_ch"/>
    <w:uiPriority w:val="39"/>
    <w:pPr>
      <w:spacing w:after="200" w:line="276" w:lineRule="auto"/>
      <w:ind/>
    </w:pPr>
    <w:rPr>
      <w:rFonts w:ascii="XO Thames" w:hAnsi="XO Thames"/>
      <w:b w:val="1"/>
      <w:sz w:val="28"/>
    </w:rPr>
  </w:style>
  <w:style w:styleId="Style_61_ch" w:type="character">
    <w:name w:val="toc 1"/>
    <w:link w:val="Style_61"/>
    <w:rPr>
      <w:rFonts w:ascii="XO Thames" w:hAnsi="XO Thames"/>
      <w:b w:val="1"/>
      <w:sz w:val="28"/>
    </w:rPr>
  </w:style>
  <w:style w:styleId="Style_62" w:type="paragraph">
    <w:name w:val="Contents 1"/>
    <w:link w:val="Style_62_ch"/>
    <w:rPr>
      <w:rFonts w:ascii="XO Thames" w:hAnsi="XO Thames"/>
      <w:b w:val="1"/>
      <w:sz w:val="28"/>
    </w:rPr>
  </w:style>
  <w:style w:styleId="Style_62_ch" w:type="character">
    <w:name w:val="Contents 1"/>
    <w:link w:val="Style_62"/>
    <w:rPr>
      <w:rFonts w:ascii="XO Thames" w:hAnsi="XO Thames"/>
      <w:b w:val="1"/>
      <w:sz w:val="28"/>
    </w:rPr>
  </w:style>
  <w:style w:styleId="Style_63" w:type="paragraph">
    <w:name w:val="Header and Footer"/>
    <w:link w:val="Style_63_ch"/>
    <w:rPr>
      <w:rFonts w:ascii="XO Thames" w:hAnsi="XO Thames"/>
      <w:sz w:val="20"/>
    </w:rPr>
  </w:style>
  <w:style w:styleId="Style_63_ch" w:type="character">
    <w:name w:val="Header and Footer"/>
    <w:link w:val="Style_63"/>
    <w:rPr>
      <w:rFonts w:ascii="XO Thames" w:hAnsi="XO Thames"/>
      <w:sz w:val="20"/>
    </w:rPr>
  </w:style>
  <w:style w:styleId="Style_4" w:type="paragraph">
    <w:name w:val="Iau?iue"/>
    <w:link w:val="Style_4_ch"/>
    <w:rPr>
      <w:rFonts w:ascii="Times New Roman" w:hAnsi="Times New Roman"/>
      <w:sz w:val="20"/>
    </w:rPr>
  </w:style>
  <w:style w:styleId="Style_4_ch" w:type="character">
    <w:name w:val="Iau?iue"/>
    <w:link w:val="Style_4"/>
    <w:rPr>
      <w:rFonts w:ascii="Times New Roman" w:hAnsi="Times New Roman"/>
      <w:sz w:val="20"/>
    </w:rPr>
  </w:style>
  <w:style w:styleId="Style_64" w:type="paragraph">
    <w:name w:val="Номер строки1"/>
    <w:basedOn w:val="Style_29"/>
    <w:link w:val="Style_64_ch"/>
  </w:style>
  <w:style w:styleId="Style_64_ch" w:type="character">
    <w:name w:val="Номер строки1"/>
    <w:basedOn w:val="Style_29_ch"/>
    <w:link w:val="Style_64"/>
  </w:style>
  <w:style w:styleId="Style_21" w:type="paragraph">
    <w:name w:val="Body Text"/>
    <w:basedOn w:val="Style_11"/>
    <w:link w:val="Style_21_ch"/>
    <w:pPr>
      <w:spacing w:after="140" w:line="276" w:lineRule="auto"/>
      <w:ind/>
    </w:pPr>
  </w:style>
  <w:style w:styleId="Style_21_ch" w:type="character">
    <w:name w:val="Body Text"/>
    <w:basedOn w:val="Style_11_ch"/>
    <w:link w:val="Style_21"/>
  </w:style>
  <w:style w:styleId="Style_65" w:type="paragraph">
    <w:name w:val="Слабое выделение1"/>
    <w:basedOn w:val="Style_29"/>
    <w:link w:val="Style_65_ch"/>
    <w:rPr>
      <w:i w:val="1"/>
      <w:color w:val="808080"/>
    </w:rPr>
  </w:style>
  <w:style w:styleId="Style_65_ch" w:type="character">
    <w:name w:val="Слабое выделение1"/>
    <w:basedOn w:val="Style_29_ch"/>
    <w:link w:val="Style_65"/>
    <w:rPr>
      <w:i w:val="1"/>
      <w:color w:val="808080"/>
    </w:rPr>
  </w:style>
  <w:style w:styleId="Style_29" w:type="paragraph">
    <w:name w:val="Основной шрифт абзаца1"/>
    <w:link w:val="Style_29_ch"/>
    <w:pPr>
      <w:spacing w:after="200" w:line="276" w:lineRule="auto"/>
      <w:ind/>
    </w:pPr>
  </w:style>
  <w:style w:styleId="Style_29_ch" w:type="character">
    <w:name w:val="Основной шрифт абзаца1"/>
    <w:link w:val="Style_29"/>
  </w:style>
  <w:style w:styleId="Style_66" w:type="paragraph">
    <w:name w:val="toc 9"/>
    <w:next w:val="Style_11"/>
    <w:link w:val="Style_66_ch"/>
    <w:uiPriority w:val="39"/>
    <w:pPr>
      <w:spacing w:after="200" w:line="276" w:lineRule="auto"/>
      <w:ind w:firstLine="0" w:left="1600"/>
    </w:pPr>
    <w:rPr>
      <w:rFonts w:ascii="XO Thames" w:hAnsi="XO Thames"/>
      <w:sz w:val="28"/>
    </w:rPr>
  </w:style>
  <w:style w:styleId="Style_66_ch" w:type="character">
    <w:name w:val="toc 9"/>
    <w:link w:val="Style_66"/>
    <w:rPr>
      <w:rFonts w:ascii="XO Thames" w:hAnsi="XO Thames"/>
      <w:sz w:val="28"/>
    </w:rPr>
  </w:style>
  <w:style w:styleId="Style_67" w:type="paragraph">
    <w:name w:val="header"/>
    <w:basedOn w:val="Style_11"/>
    <w:link w:val="Style_67_ch"/>
    <w:pPr>
      <w:tabs>
        <w:tab w:leader="none" w:pos="4677" w:val="center"/>
        <w:tab w:leader="none" w:pos="9355" w:val="right"/>
      </w:tabs>
      <w:ind/>
    </w:pPr>
  </w:style>
  <w:style w:styleId="Style_67_ch" w:type="character">
    <w:name w:val="header"/>
    <w:basedOn w:val="Style_11_ch"/>
    <w:link w:val="Style_67"/>
  </w:style>
  <w:style w:styleId="Style_68" w:type="paragraph">
    <w:name w:val="Колонтитул"/>
    <w:link w:val="Style_68_ch"/>
    <w:rPr>
      <w:rFonts w:ascii="XO Thames" w:hAnsi="XO Thames"/>
      <w:sz w:val="20"/>
    </w:rPr>
  </w:style>
  <w:style w:styleId="Style_68_ch" w:type="character">
    <w:name w:val="Колонтитул"/>
    <w:link w:val="Style_68"/>
    <w:rPr>
      <w:rFonts w:ascii="XO Thames" w:hAnsi="XO Thames"/>
      <w:sz w:val="20"/>
    </w:rPr>
  </w:style>
  <w:style w:styleId="Style_69" w:type="paragraph">
    <w:name w:val="Основной шрифт абзаца1"/>
    <w:link w:val="Style_69_ch"/>
  </w:style>
  <w:style w:styleId="Style_69_ch" w:type="character">
    <w:name w:val="Основной шрифт абзаца1"/>
    <w:link w:val="Style_69"/>
  </w:style>
  <w:style w:styleId="Style_70" w:type="paragraph">
    <w:name w:val="Гиперссылка1"/>
    <w:link w:val="Style_70_ch"/>
    <w:rPr>
      <w:color w:val="0000FF"/>
      <w:u w:val="single"/>
    </w:rPr>
  </w:style>
  <w:style w:styleId="Style_70_ch" w:type="character">
    <w:name w:val="Гиперссылка1"/>
    <w:link w:val="Style_70"/>
    <w:rPr>
      <w:color w:val="0000FF"/>
      <w:u w:val="single"/>
    </w:rPr>
  </w:style>
  <w:style w:styleId="Style_71" w:type="paragraph">
    <w:name w:val="toc 8"/>
    <w:next w:val="Style_11"/>
    <w:link w:val="Style_71_ch"/>
    <w:uiPriority w:val="39"/>
    <w:pPr>
      <w:spacing w:after="200" w:line="276" w:lineRule="auto"/>
      <w:ind w:firstLine="0" w:left="1400"/>
    </w:pPr>
    <w:rPr>
      <w:rFonts w:ascii="XO Thames" w:hAnsi="XO Thames"/>
      <w:sz w:val="28"/>
    </w:rPr>
  </w:style>
  <w:style w:styleId="Style_71_ch" w:type="character">
    <w:name w:val="toc 8"/>
    <w:link w:val="Style_71"/>
    <w:rPr>
      <w:rFonts w:ascii="XO Thames" w:hAnsi="XO Thames"/>
      <w:sz w:val="28"/>
    </w:rPr>
  </w:style>
  <w:style w:styleId="Style_45" w:type="paragraph">
    <w:name w:val="Text body"/>
    <w:link w:val="Style_45_ch"/>
  </w:style>
  <w:style w:styleId="Style_45_ch" w:type="character">
    <w:name w:val="Text body"/>
    <w:link w:val="Style_45"/>
  </w:style>
  <w:style w:styleId="Style_72" w:type="paragraph">
    <w:name w:val="Обычный1"/>
    <w:link w:val="Style_72_ch"/>
    <w:rPr>
      <w:rFonts w:ascii="Times New Roman" w:hAnsi="Times New Roman"/>
      <w:sz w:val="20"/>
    </w:rPr>
  </w:style>
  <w:style w:styleId="Style_72_ch" w:type="character">
    <w:name w:val="Обычный1"/>
    <w:link w:val="Style_72"/>
    <w:rPr>
      <w:rFonts w:ascii="Times New Roman" w:hAnsi="Times New Roman"/>
      <w:sz w:val="20"/>
    </w:rPr>
  </w:style>
  <w:style w:styleId="Style_73" w:type="paragraph">
    <w:name w:val="Contents 6"/>
    <w:link w:val="Style_73_ch"/>
    <w:rPr>
      <w:rFonts w:ascii="XO Thames" w:hAnsi="XO Thames"/>
      <w:sz w:val="28"/>
    </w:rPr>
  </w:style>
  <w:style w:styleId="Style_73_ch" w:type="character">
    <w:name w:val="Contents 6"/>
    <w:link w:val="Style_73"/>
    <w:rPr>
      <w:rFonts w:ascii="XO Thames" w:hAnsi="XO Thames"/>
      <w:sz w:val="28"/>
    </w:rPr>
  </w:style>
  <w:style w:styleId="Style_74" w:type="paragraph">
    <w:name w:val="toc 5"/>
    <w:next w:val="Style_11"/>
    <w:link w:val="Style_74_ch"/>
    <w:uiPriority w:val="39"/>
    <w:pPr>
      <w:spacing w:after="200" w:line="276" w:lineRule="auto"/>
      <w:ind w:firstLine="0" w:left="800"/>
    </w:pPr>
    <w:rPr>
      <w:rFonts w:ascii="XO Thames" w:hAnsi="XO Thames"/>
      <w:sz w:val="28"/>
    </w:rPr>
  </w:style>
  <w:style w:styleId="Style_74_ch" w:type="character">
    <w:name w:val="toc 5"/>
    <w:link w:val="Style_74"/>
    <w:rPr>
      <w:rFonts w:ascii="XO Thames" w:hAnsi="XO Thames"/>
      <w:sz w:val="28"/>
    </w:rPr>
  </w:style>
  <w:style w:styleId="Style_75" w:type="paragraph">
    <w:name w:val="Internet link"/>
    <w:link w:val="Style_75_ch"/>
    <w:rPr>
      <w:rFonts w:ascii="Calibri" w:hAnsi="Calibri"/>
      <w:color w:val="0000FF"/>
      <w:u w:val="single"/>
    </w:rPr>
  </w:style>
  <w:style w:styleId="Style_75_ch" w:type="character">
    <w:name w:val="Internet link"/>
    <w:link w:val="Style_75"/>
    <w:rPr>
      <w:rFonts w:ascii="Calibri" w:hAnsi="Calibri"/>
      <w:color w:val="0000FF"/>
      <w:u w:val="single"/>
    </w:rPr>
  </w:style>
  <w:style w:styleId="Style_76" w:type="paragraph">
    <w:name w:val="Основной шрифт абзаца3"/>
    <w:link w:val="Style_76_ch"/>
    <w:pPr>
      <w:spacing w:after="200" w:line="276" w:lineRule="auto"/>
      <w:ind/>
    </w:pPr>
  </w:style>
  <w:style w:styleId="Style_76_ch" w:type="character">
    <w:name w:val="Основной шрифт абзаца3"/>
    <w:link w:val="Style_76"/>
  </w:style>
  <w:style w:styleId="Style_77" w:type="paragraph">
    <w:name w:val="Heading 1"/>
    <w:link w:val="Style_77_ch"/>
    <w:rPr>
      <w:rFonts w:ascii="Cambria" w:hAnsi="Cambria"/>
      <w:b w:val="1"/>
      <w:sz w:val="32"/>
    </w:rPr>
  </w:style>
  <w:style w:styleId="Style_77_ch" w:type="character">
    <w:name w:val="Heading 1"/>
    <w:link w:val="Style_77"/>
    <w:rPr>
      <w:rFonts w:ascii="Cambria" w:hAnsi="Cambria"/>
      <w:b w:val="1"/>
      <w:sz w:val="32"/>
    </w:rPr>
  </w:style>
  <w:style w:styleId="Style_78" w:type="paragraph">
    <w:name w:val="Caption"/>
    <w:link w:val="Style_78_ch"/>
    <w:rPr>
      <w:rFonts w:ascii="PT Astra Serif" w:hAnsi="PT Astra Serif"/>
      <w:i w:val="1"/>
      <w:sz w:val="24"/>
    </w:rPr>
  </w:style>
  <w:style w:styleId="Style_78_ch" w:type="character">
    <w:name w:val="Caption"/>
    <w:link w:val="Style_78"/>
    <w:rPr>
      <w:rFonts w:ascii="PT Astra Serif" w:hAnsi="PT Astra Serif"/>
      <w:i w:val="1"/>
      <w:sz w:val="24"/>
    </w:rPr>
  </w:style>
  <w:style w:styleId="Style_79" w:type="paragraph">
    <w:name w:val="Contents 4"/>
    <w:link w:val="Style_79_ch"/>
    <w:rPr>
      <w:rFonts w:ascii="XO Thames" w:hAnsi="XO Thames"/>
      <w:sz w:val="28"/>
    </w:rPr>
  </w:style>
  <w:style w:styleId="Style_79_ch" w:type="character">
    <w:name w:val="Contents 4"/>
    <w:link w:val="Style_79"/>
    <w:rPr>
      <w:rFonts w:ascii="XO Thames" w:hAnsi="XO Thames"/>
      <w:sz w:val="28"/>
    </w:rPr>
  </w:style>
  <w:style w:styleId="Style_80" w:type="paragraph">
    <w:name w:val="Основной шрифт абзаца2"/>
    <w:link w:val="Style_80_ch"/>
  </w:style>
  <w:style w:styleId="Style_80_ch" w:type="character">
    <w:name w:val="Основной шрифт абзаца2"/>
    <w:link w:val="Style_80"/>
  </w:style>
  <w:style w:styleId="Style_81" w:type="paragraph">
    <w:name w:val="Header"/>
    <w:link w:val="Style_81_ch"/>
  </w:style>
  <w:style w:styleId="Style_81_ch" w:type="character">
    <w:name w:val="Header"/>
    <w:link w:val="Style_81"/>
  </w:style>
  <w:style w:styleId="Style_82" w:type="paragraph">
    <w:name w:val="Subtitle"/>
    <w:link w:val="Style_82_ch"/>
    <w:uiPriority w:val="11"/>
    <w:qFormat/>
    <w:rPr>
      <w:sz w:val="28"/>
    </w:rPr>
  </w:style>
  <w:style w:styleId="Style_82_ch" w:type="character">
    <w:name w:val="Subtitle"/>
    <w:link w:val="Style_82"/>
    <w:rPr>
      <w:sz w:val="28"/>
    </w:rPr>
  </w:style>
  <w:style w:styleId="Style_83" w:type="paragraph">
    <w:name w:val="List Paragraph"/>
    <w:basedOn w:val="Style_11"/>
    <w:link w:val="Style_83_ch"/>
    <w:pPr>
      <w:ind w:firstLine="0" w:left="720"/>
      <w:contextualSpacing w:val="1"/>
    </w:pPr>
  </w:style>
  <w:style w:styleId="Style_83_ch" w:type="character">
    <w:name w:val="List Paragraph"/>
    <w:basedOn w:val="Style_11_ch"/>
    <w:link w:val="Style_83"/>
  </w:style>
  <w:style w:styleId="Style_84" w:type="paragraph">
    <w:name w:val="Title"/>
    <w:next w:val="Style_11"/>
    <w:link w:val="Style_84_ch"/>
    <w:uiPriority w:val="10"/>
    <w:qFormat/>
    <w:rPr>
      <w:rFonts w:ascii="Cambria" w:hAnsi="Cambria"/>
      <w:b w:val="1"/>
      <w:sz w:val="32"/>
    </w:rPr>
  </w:style>
  <w:style w:styleId="Style_84_ch" w:type="character">
    <w:name w:val="Title"/>
    <w:link w:val="Style_84"/>
    <w:rPr>
      <w:rFonts w:ascii="Cambria" w:hAnsi="Cambria"/>
      <w:b w:val="1"/>
      <w:sz w:val="32"/>
    </w:rPr>
  </w:style>
  <w:style w:styleId="Style_85" w:type="paragraph">
    <w:name w:val="Contents 2"/>
    <w:link w:val="Style_85_ch"/>
    <w:rPr>
      <w:rFonts w:ascii="XO Thames" w:hAnsi="XO Thames"/>
      <w:sz w:val="28"/>
    </w:rPr>
  </w:style>
  <w:style w:styleId="Style_85_ch" w:type="character">
    <w:name w:val="Contents 2"/>
    <w:link w:val="Style_85"/>
    <w:rPr>
      <w:rFonts w:ascii="XO Thames" w:hAnsi="XO Thames"/>
      <w:sz w:val="28"/>
    </w:rPr>
  </w:style>
  <w:style w:styleId="Style_3" w:type="paragraph">
    <w:name w:val="heading 4"/>
    <w:link w:val="Style_3_ch"/>
    <w:uiPriority w:val="9"/>
    <w:qFormat/>
    <w:pPr>
      <w:ind/>
      <w:outlineLvl w:val="3"/>
    </w:pPr>
    <w:rPr>
      <w:b w:val="1"/>
      <w:sz w:val="36"/>
    </w:rPr>
  </w:style>
  <w:style w:styleId="Style_3_ch" w:type="character">
    <w:name w:val="heading 4"/>
    <w:link w:val="Style_3"/>
    <w:rPr>
      <w:b w:val="1"/>
      <w:sz w:val="36"/>
    </w:rPr>
  </w:style>
  <w:style w:styleId="Style_86" w:type="paragraph">
    <w:name w:val="No Spacing"/>
    <w:link w:val="Style_86_ch"/>
    <w:rPr>
      <w:rFonts w:ascii="Times New Roman" w:hAnsi="Times New Roman"/>
      <w:sz w:val="24"/>
    </w:rPr>
  </w:style>
  <w:style w:styleId="Style_86_ch" w:type="character">
    <w:name w:val="No Spacing"/>
    <w:link w:val="Style_86"/>
    <w:rPr>
      <w:rFonts w:ascii="Times New Roman" w:hAnsi="Times New Roman"/>
      <w:sz w:val="24"/>
    </w:rPr>
  </w:style>
  <w:style w:styleId="Style_87" w:type="paragraph">
    <w:name w:val="Balloon Text"/>
    <w:basedOn w:val="Style_11"/>
    <w:link w:val="Style_87_ch"/>
    <w:rPr>
      <w:rFonts w:ascii="Tahoma" w:hAnsi="Tahoma"/>
      <w:sz w:val="16"/>
    </w:rPr>
  </w:style>
  <w:style w:styleId="Style_87_ch" w:type="character">
    <w:name w:val="Balloon Text"/>
    <w:basedOn w:val="Style_11_ch"/>
    <w:link w:val="Style_87"/>
    <w:rPr>
      <w:rFonts w:ascii="Tahoma" w:hAnsi="Tahoma"/>
      <w:sz w:val="16"/>
    </w:rPr>
  </w:style>
  <w:style w:styleId="Style_88" w:type="paragraph">
    <w:name w:val="heading 2"/>
    <w:link w:val="Style_88_ch"/>
    <w:uiPriority w:val="9"/>
    <w:qFormat/>
    <w:pPr>
      <w:ind/>
      <w:outlineLvl w:val="1"/>
    </w:pPr>
    <w:rPr>
      <w:rFonts w:ascii="Arial" w:hAnsi="Arial"/>
      <w:b w:val="1"/>
      <w:caps w:val="1"/>
    </w:rPr>
  </w:style>
  <w:style w:styleId="Style_88_ch" w:type="character">
    <w:name w:val="heading 2"/>
    <w:link w:val="Style_88"/>
    <w:rPr>
      <w:rFonts w:ascii="Arial" w:hAnsi="Arial"/>
      <w:b w:val="1"/>
      <w:caps w:val="1"/>
    </w:rPr>
  </w:style>
  <w:style w:styleId="Style_89" w:type="paragraph">
    <w:name w:val="apple-converted-space"/>
    <w:basedOn w:val="Style_29"/>
    <w:link w:val="Style_89_ch"/>
  </w:style>
  <w:style w:styleId="Style_89_ch" w:type="character">
    <w:name w:val="apple-converted-space"/>
    <w:basedOn w:val="Style_29_ch"/>
    <w:link w:val="Style_89"/>
  </w:style>
  <w:style w:styleId="Style_90" w:type="paragraph">
    <w:name w:val="index heading"/>
    <w:basedOn w:val="Style_11"/>
    <w:link w:val="Style_90_ch"/>
    <w:rPr>
      <w:rFonts w:ascii="PT Astra Serif" w:hAnsi="PT Astra Serif"/>
    </w:rPr>
  </w:style>
  <w:style w:styleId="Style_90_ch" w:type="character">
    <w:name w:val="index heading"/>
    <w:basedOn w:val="Style_11_ch"/>
    <w:link w:val="Style_90"/>
    <w:rPr>
      <w:rFonts w:ascii="PT Astra Serif" w:hAnsi="PT Astra Serif"/>
    </w:rPr>
  </w:style>
  <w:style w:styleId="Style_6" w:type="table">
    <w:name w:val="Table Grid"/>
    <w:basedOn w:val="Style_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media/1.jpeg" Type="http://schemas.openxmlformats.org/officeDocument/2006/relationships/image"/>
  <Relationship Id="rId5" Target="footer5.xml" Type="http://schemas.openxmlformats.org/officeDocument/2006/relationships/footer"/>
  <Relationship Id="rId4" Target="footer4.xml" Type="http://schemas.openxmlformats.org/officeDocument/2006/relationships/footer"/>
  <Relationship Id="rId12" Target="theme/theme1.xml" Type="http://schemas.openxmlformats.org/officeDocument/2006/relationships/them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2025-11-19T08:04:28Z</dcterms:modified>
</cp:coreProperties>
</file>