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360"/>
        <w:ind/>
        <w:jc w:val="center"/>
        <w:rPr>
          <w:b w:val="1"/>
          <w:sz w:val="32"/>
        </w:rPr>
      </w:pPr>
      <w:r>
        <w:drawing>
          <wp:inline>
            <wp:extent cx="600075" cy="6953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00075" cy="6953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3"/>
        <w:ind/>
        <w:jc w:val="center"/>
        <w:rPr>
          <w:b w:val="1"/>
          <w:sz w:val="32"/>
        </w:rPr>
      </w:pPr>
      <w:r>
        <w:rPr>
          <w:rStyle w:val="Style_2_ch"/>
          <w:b w:val="1"/>
          <w:sz w:val="32"/>
        </w:rPr>
        <w:t>КЕМЕРОВСКАЯ ОБЛАСТЬ</w:t>
      </w:r>
    </w:p>
    <w:p w14:paraId="05000000">
      <w:pPr>
        <w:pStyle w:val="Style_3"/>
        <w:ind/>
        <w:jc w:val="center"/>
        <w:rPr>
          <w:b w:val="1"/>
          <w:sz w:val="32"/>
        </w:rPr>
      </w:pPr>
      <w:r>
        <w:rPr>
          <w:rStyle w:val="Style_2_ch"/>
          <w:b w:val="1"/>
          <w:sz w:val="32"/>
        </w:rPr>
        <w:t xml:space="preserve">АДМИНИСТРАЦИЯ </w:t>
      </w:r>
    </w:p>
    <w:p w14:paraId="06000000">
      <w:pPr>
        <w:pStyle w:val="Style_3"/>
        <w:ind w:firstLine="0" w:left="-180" w:right="-251"/>
        <w:jc w:val="center"/>
        <w:rPr>
          <w:b w:val="1"/>
          <w:sz w:val="32"/>
        </w:rPr>
      </w:pPr>
      <w:r>
        <w:rPr>
          <w:rStyle w:val="Style_2_ch"/>
          <w:b w:val="1"/>
          <w:sz w:val="32"/>
        </w:rPr>
        <w:t>ПРОМЫШЛЕННОВСКОГО МУНИЦИПАЛЬНОГО ОКРУГА</w:t>
      </w:r>
    </w:p>
    <w:p w14:paraId="07000000">
      <w:pPr>
        <w:pStyle w:val="Style_4"/>
        <w:spacing w:after="0" w:before="360"/>
        <w:ind/>
        <w:rPr>
          <w:b w:val="1"/>
          <w:sz w:val="28"/>
        </w:rPr>
      </w:pPr>
      <w:r>
        <w:rPr>
          <w:rStyle w:val="Style_2_ch"/>
          <w:b w:val="1"/>
          <w:sz w:val="28"/>
        </w:rPr>
        <w:t>РАСПОРЯЖЕНИЕ</w:t>
      </w:r>
    </w:p>
    <w:p w14:paraId="08000000">
      <w:pPr>
        <w:pStyle w:val="Style_2"/>
        <w:spacing w:after="0" w:before="480"/>
        <w:ind/>
        <w:jc w:val="center"/>
        <w:rPr>
          <w:sz w:val="24"/>
        </w:rPr>
      </w:pPr>
      <w:r>
        <w:rPr>
          <w:sz w:val="24"/>
        </w:rPr>
        <w:t>от «_</w:t>
      </w:r>
      <w:r>
        <w:rPr>
          <w:sz w:val="24"/>
          <w:u w:val="single"/>
        </w:rPr>
        <w:t>27</w:t>
      </w:r>
      <w:r>
        <w:rPr>
          <w:sz w:val="24"/>
        </w:rPr>
        <w:t>_» _</w:t>
      </w:r>
      <w:r>
        <w:rPr>
          <w:sz w:val="24"/>
          <w:u w:val="single"/>
        </w:rPr>
        <w:t>июня     2025</w:t>
      </w:r>
      <w:r>
        <w:rPr>
          <w:sz w:val="24"/>
        </w:rPr>
        <w:t>_____ г. № _</w:t>
      </w:r>
      <w:r>
        <w:rPr>
          <w:sz w:val="24"/>
          <w:u w:val="single"/>
        </w:rPr>
        <w:t>55-Р</w:t>
      </w:r>
      <w:r>
        <w:rPr>
          <w:sz w:val="24"/>
        </w:rPr>
        <w:t xml:space="preserve">_ </w:t>
      </w:r>
    </w:p>
    <w:p w14:paraId="09000000">
      <w:pPr>
        <w:pStyle w:val="Style_2"/>
        <w:spacing w:after="0" w:before="120"/>
        <w:ind/>
        <w:jc w:val="center"/>
        <w:rPr>
          <w:sz w:val="24"/>
        </w:rPr>
      </w:pPr>
      <w:r>
        <w:rPr>
          <w:sz w:val="24"/>
        </w:rPr>
        <w:t>пгт. Промышленная</w:t>
      </w:r>
    </w:p>
    <w:p w14:paraId="0A000000">
      <w:pPr>
        <w:pStyle w:val="Style_2"/>
        <w:spacing w:after="0" w:before="120"/>
        <w:ind/>
      </w:pPr>
    </w:p>
    <w:p w14:paraId="0B000000">
      <w:pPr>
        <w:pStyle w:val="Style_2"/>
        <w:spacing w:after="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Об открытии мест массового отдыха населения у воды на территории Промышленновского муниципального округа</w:t>
      </w:r>
    </w:p>
    <w:p w14:paraId="0C000000">
      <w:pPr>
        <w:pStyle w:val="Style_5"/>
        <w:rPr>
          <w:rFonts w:ascii="Times New Roman" w:hAnsi="Times New Roman"/>
          <w:sz w:val="28"/>
        </w:rPr>
      </w:pPr>
    </w:p>
    <w:p w14:paraId="0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Федеральным Законом от 21.12.1994 № 68-ФЗ</w:t>
      </w:r>
      <w:r>
        <w:rPr>
          <w:sz w:val="28"/>
        </w:rPr>
        <w:br/>
      </w:r>
      <w:r>
        <w:rPr>
          <w:sz w:val="28"/>
        </w:rPr>
        <w:t>«О защите населения и территорий от чрезвычайных ситуаций природного и техногенного характера», постановлением Правительства Кемеровской области – Кузбасса от 23.12.2022 № 838 «Об утверждении Правил охраны жизни людей на водных объектах»:</w:t>
      </w:r>
    </w:p>
    <w:p w14:paraId="0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1. Открыть места массового отдыха населения у воды, расположенные на территории Промышленновского муниципального округа с 01.07.2025 согласно приложению к настоящему распоряжению.</w:t>
      </w:r>
    </w:p>
    <w:p w14:paraId="0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2. Заместителю главы Промышленновского муниципального округа – начальнику</w:t>
      </w:r>
      <w:r>
        <w:rPr>
          <w:sz w:val="28"/>
        </w:rPr>
        <w:t xml:space="preserve"> Управления по жизнеобеспечению и строительству администрации Промышленновского муниципального округа                      А.А. Зарубину:</w:t>
      </w:r>
    </w:p>
    <w:p w14:paraId="1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2.1. обеспечить обустройство и оборудование мест массового отдыха населения у воды, расположенных на территории Промышленновского муниципального округа, в соответствии с Правилами охраны жизни людей на водных объектах, утвержденными постановлением Правительства Кемеровской области – Кузбасса от 23.12.2022 № 838 «Об утверждении Правил охраны жизни людей на водных объектах»;</w:t>
      </w:r>
    </w:p>
    <w:p w14:paraId="1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2.2. назначить ответственных за организацию работы и обустройство мест массового отдыха населения у воды, расположенных на территории Промышленновского муниципального округа, в соответствии с Правилами охраны жизни людей на водных объектах, утвержденными постановлением Правительства Кемеровской области – Кузбасса от 23.12.2022 № 838 «Об утверждении Правил охраны жизни людей на водных объектах», копию приказа предоставить в отдел ГО и ЧС администрации Промышленновского муниципального округа.</w:t>
      </w:r>
    </w:p>
    <w:p w14:paraId="1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3. Настоящее </w:t>
      </w:r>
      <w:r>
        <w:rPr>
          <w:sz w:val="28"/>
        </w:rPr>
        <w:t>распоряжение</w:t>
      </w:r>
      <w:r>
        <w:rPr>
          <w:sz w:val="28"/>
        </w:rPr>
        <w:t xml:space="preserve"> подлежит опубликованию в газете «Эхо», сетевом издании «Электронный бюллетень администрации Промышленновского муниципального округа» и размещению                                         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14:paraId="1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4. Контроль за исполнением настоящего распоряжения возложить на и.о. первого заместителя главы Промышленновского муниципального округа Т.В. Мясоедову.</w:t>
      </w:r>
    </w:p>
    <w:p w14:paraId="1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5. Распоряжение вступает в силу со дня подписания.</w:t>
      </w:r>
    </w:p>
    <w:p w14:paraId="15000000">
      <w:pPr>
        <w:pStyle w:val="Style_2"/>
        <w:tabs>
          <w:tab w:leader="none" w:pos="142" w:val="left"/>
          <w:tab w:leader="none" w:pos="284" w:val="left"/>
          <w:tab w:leader="none" w:pos="426" w:val="left"/>
          <w:tab w:leader="none" w:pos="708" w:val="clear"/>
        </w:tabs>
        <w:ind/>
        <w:jc w:val="both"/>
        <w:rPr>
          <w:sz w:val="28"/>
        </w:rPr>
      </w:pPr>
    </w:p>
    <w:p w14:paraId="16000000">
      <w:pPr>
        <w:pStyle w:val="Style_2"/>
        <w:tabs>
          <w:tab w:leader="none" w:pos="142" w:val="left"/>
          <w:tab w:leader="none" w:pos="284" w:val="left"/>
          <w:tab w:leader="none" w:pos="426" w:val="left"/>
          <w:tab w:leader="none" w:pos="708" w:val="clear"/>
        </w:tabs>
        <w:ind/>
        <w:jc w:val="both"/>
        <w:rPr>
          <w:sz w:val="28"/>
        </w:rPr>
      </w:pPr>
    </w:p>
    <w:p w14:paraId="17000000">
      <w:pPr>
        <w:pStyle w:val="Style_2"/>
        <w:tabs>
          <w:tab w:leader="none" w:pos="142" w:val="left"/>
          <w:tab w:leader="none" w:pos="284" w:val="left"/>
          <w:tab w:leader="none" w:pos="426" w:val="left"/>
          <w:tab w:leader="none" w:pos="708" w:val="clear"/>
        </w:tabs>
        <w:ind/>
        <w:jc w:val="both"/>
        <w:rPr>
          <w:sz w:val="28"/>
        </w:rPr>
      </w:pPr>
    </w:p>
    <w:tbl>
      <w:tblPr>
        <w:tblStyle w:val="Style_6"/>
        <w:tblInd w:type="dxa" w:w="-51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45"/>
        <w:gridCol w:w="3435"/>
      </w:tblGrid>
      <w:tr>
        <w:trPr>
          <w:trHeight w:hRule="atLeast" w:val="129"/>
        </w:trPr>
        <w:tc>
          <w:tcPr>
            <w:tcW w:type="dxa" w:w="66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type="dxa" w:w="34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2"/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326"/>
        </w:trPr>
        <w:tc>
          <w:tcPr>
            <w:tcW w:type="dxa" w:w="66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4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2"/>
              <w:widowControl w:val="0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С.А. Федарюк</w:t>
            </w:r>
          </w:p>
        </w:tc>
      </w:tr>
    </w:tbl>
    <w:p w14:paraId="1C000000">
      <w:pPr>
        <w:pStyle w:val="Style_2"/>
        <w:rPr>
          <w:sz w:val="28"/>
        </w:rPr>
      </w:pPr>
    </w:p>
    <w:p w14:paraId="1D000000">
      <w:pPr>
        <w:pStyle w:val="Style_2"/>
        <w:rPr>
          <w:sz w:val="28"/>
        </w:rPr>
      </w:pPr>
    </w:p>
    <w:p w14:paraId="1E000000">
      <w:pPr>
        <w:pStyle w:val="Style_2"/>
        <w:rPr>
          <w:sz w:val="28"/>
        </w:rPr>
      </w:pPr>
    </w:p>
    <w:p w14:paraId="1F000000">
      <w:pPr>
        <w:pStyle w:val="Style_2"/>
        <w:rPr>
          <w:sz w:val="28"/>
        </w:rPr>
      </w:pPr>
    </w:p>
    <w:p w14:paraId="20000000">
      <w:pPr>
        <w:pStyle w:val="Style_2"/>
        <w:rPr>
          <w:sz w:val="28"/>
        </w:rPr>
      </w:pPr>
    </w:p>
    <w:p w14:paraId="21000000">
      <w:pPr>
        <w:pStyle w:val="Style_2"/>
        <w:rPr>
          <w:sz w:val="28"/>
        </w:rPr>
      </w:pPr>
    </w:p>
    <w:p w14:paraId="22000000">
      <w:pPr>
        <w:pStyle w:val="Style_2"/>
        <w:rPr>
          <w:sz w:val="28"/>
        </w:rPr>
      </w:pPr>
    </w:p>
    <w:p w14:paraId="23000000">
      <w:pPr>
        <w:pStyle w:val="Style_2"/>
        <w:rPr>
          <w:sz w:val="28"/>
        </w:rPr>
      </w:pPr>
    </w:p>
    <w:p w14:paraId="24000000">
      <w:pPr>
        <w:pStyle w:val="Style_2"/>
        <w:rPr>
          <w:sz w:val="28"/>
        </w:rPr>
      </w:pPr>
    </w:p>
    <w:p w14:paraId="25000000">
      <w:pPr>
        <w:pStyle w:val="Style_2"/>
        <w:rPr>
          <w:sz w:val="28"/>
        </w:rPr>
      </w:pPr>
    </w:p>
    <w:p w14:paraId="26000000">
      <w:pPr>
        <w:pStyle w:val="Style_2"/>
        <w:rPr>
          <w:sz w:val="28"/>
        </w:rPr>
      </w:pPr>
    </w:p>
    <w:p w14:paraId="27000000">
      <w:pPr>
        <w:pStyle w:val="Style_2"/>
        <w:rPr>
          <w:sz w:val="28"/>
        </w:rPr>
      </w:pPr>
    </w:p>
    <w:p w14:paraId="28000000">
      <w:pPr>
        <w:pStyle w:val="Style_2"/>
        <w:rPr>
          <w:sz w:val="28"/>
        </w:rPr>
      </w:pPr>
    </w:p>
    <w:p w14:paraId="29000000">
      <w:pPr>
        <w:pStyle w:val="Style_2"/>
        <w:rPr>
          <w:sz w:val="28"/>
        </w:rPr>
      </w:pPr>
    </w:p>
    <w:p w14:paraId="2A000000">
      <w:pPr>
        <w:pStyle w:val="Style_2"/>
        <w:rPr>
          <w:sz w:val="28"/>
        </w:rPr>
      </w:pPr>
    </w:p>
    <w:p w14:paraId="2B000000">
      <w:pPr>
        <w:pStyle w:val="Style_2"/>
        <w:rPr>
          <w:sz w:val="28"/>
        </w:rPr>
      </w:pPr>
    </w:p>
    <w:p w14:paraId="2C000000">
      <w:pPr>
        <w:pStyle w:val="Style_2"/>
        <w:rPr>
          <w:sz w:val="28"/>
        </w:rPr>
      </w:pPr>
    </w:p>
    <w:p w14:paraId="2D000000">
      <w:pPr>
        <w:pStyle w:val="Style_2"/>
        <w:rPr>
          <w:sz w:val="28"/>
        </w:rPr>
      </w:pPr>
    </w:p>
    <w:p w14:paraId="2E000000">
      <w:pPr>
        <w:pStyle w:val="Style_2"/>
        <w:rPr>
          <w:sz w:val="28"/>
        </w:rPr>
      </w:pPr>
    </w:p>
    <w:p w14:paraId="2F000000">
      <w:pPr>
        <w:pStyle w:val="Style_2"/>
        <w:rPr>
          <w:sz w:val="28"/>
        </w:rPr>
      </w:pPr>
    </w:p>
    <w:p w14:paraId="30000000">
      <w:pPr>
        <w:pStyle w:val="Style_2"/>
        <w:rPr>
          <w:sz w:val="28"/>
        </w:rPr>
      </w:pPr>
    </w:p>
    <w:p w14:paraId="31000000">
      <w:pPr>
        <w:pStyle w:val="Style_2"/>
        <w:rPr>
          <w:sz w:val="28"/>
        </w:rPr>
      </w:pPr>
    </w:p>
    <w:p w14:paraId="32000000">
      <w:pPr>
        <w:pStyle w:val="Style_2"/>
        <w:rPr>
          <w:sz w:val="28"/>
        </w:rPr>
      </w:pPr>
    </w:p>
    <w:p w14:paraId="33000000">
      <w:pPr>
        <w:pStyle w:val="Style_2"/>
        <w:rPr>
          <w:sz w:val="28"/>
        </w:rPr>
      </w:pPr>
    </w:p>
    <w:p w14:paraId="34000000">
      <w:pPr>
        <w:pStyle w:val="Style_2"/>
        <w:rPr>
          <w:sz w:val="28"/>
        </w:rPr>
      </w:pPr>
    </w:p>
    <w:p w14:paraId="35000000">
      <w:pPr>
        <w:pStyle w:val="Style_2"/>
        <w:rPr>
          <w:sz w:val="28"/>
        </w:rPr>
      </w:pPr>
    </w:p>
    <w:p w14:paraId="36000000">
      <w:pPr>
        <w:pStyle w:val="Style_2"/>
        <w:rPr>
          <w:sz w:val="28"/>
        </w:rPr>
      </w:pPr>
    </w:p>
    <w:p w14:paraId="37000000">
      <w:pPr>
        <w:pStyle w:val="Style_2"/>
        <w:rPr>
          <w:sz w:val="28"/>
        </w:rPr>
      </w:pPr>
    </w:p>
    <w:p w14:paraId="38000000">
      <w:pPr>
        <w:pStyle w:val="Style_2"/>
        <w:rPr>
          <w:sz w:val="28"/>
        </w:rPr>
      </w:pPr>
    </w:p>
    <w:p w14:paraId="39000000">
      <w:pPr>
        <w:pStyle w:val="Style_2"/>
        <w:rPr>
          <w:sz w:val="28"/>
        </w:rPr>
      </w:pPr>
    </w:p>
    <w:p w14:paraId="3A000000">
      <w:pPr>
        <w:pStyle w:val="Style_2"/>
      </w:pPr>
      <w:r>
        <w:t>Исп. А.В. Неделенко</w:t>
      </w:r>
    </w:p>
    <w:p w14:paraId="3B000000">
      <w:pPr>
        <w:pStyle w:val="Style_2"/>
        <w:rPr>
          <w:sz w:val="28"/>
        </w:rPr>
      </w:pPr>
      <w:r>
        <w:t>Тел. 7-20-05</w:t>
      </w:r>
      <w:r>
        <w:br w:type="page"/>
      </w:r>
    </w:p>
    <w:p w14:paraId="3C000000">
      <w:pPr>
        <w:sectPr>
          <w:footerReference r:id="rId2" w:type="default"/>
          <w:type w:val="nextPage"/>
          <w:pgSz w:h="16838" w:orient="portrait" w:w="11906"/>
          <w:pgMar w:bottom="851" w:footer="708" w:gutter="0" w:header="0" w:left="1701" w:right="850" w:top="993"/>
          <w:pgNumType w:fmt="decimal"/>
          <w:titlePg/>
        </w:sectPr>
      </w:pPr>
    </w:p>
    <w:p w14:paraId="3D000000">
      <w:pPr>
        <w:pStyle w:val="Style_2"/>
        <w:rPr>
          <w:sz w:val="28"/>
        </w:rPr>
      </w:pPr>
    </w:p>
    <w:tbl>
      <w:tblPr>
        <w:tblStyle w:val="Style_7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5"/>
        <w:gridCol w:w="4784"/>
      </w:tblGrid>
      <w:tr>
        <w:tc>
          <w:tcPr>
            <w:tcW w:type="dxa" w:w="47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0" w:before="0"/>
              <w:ind/>
              <w:jc w:val="right"/>
              <w:rPr>
                <w:sz w:val="28"/>
              </w:rPr>
            </w:pPr>
          </w:p>
        </w:tc>
        <w:tc>
          <w:tcPr>
            <w:tcW w:type="dxa" w:w="47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keepNext w:val="1"/>
              <w:keepLines w:val="1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риложение</w:t>
            </w:r>
          </w:p>
          <w:p w14:paraId="40000000">
            <w:pPr>
              <w:pStyle w:val="Style_2"/>
              <w:keepNext w:val="1"/>
              <w:keepLines w:val="1"/>
              <w:widowControl w:val="0"/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color w:val="000000"/>
                <w:sz w:val="28"/>
              </w:rPr>
              <w:t>к распоряжению</w:t>
            </w:r>
          </w:p>
          <w:p w14:paraId="41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администрации Промышленновского</w:t>
            </w:r>
          </w:p>
          <w:p w14:paraId="42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муниципального округа</w:t>
            </w:r>
          </w:p>
          <w:p w14:paraId="43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от _</w:t>
            </w:r>
            <w:r>
              <w:rPr>
                <w:color w:val="000000"/>
                <w:sz w:val="28"/>
                <w:u w:val="single"/>
              </w:rPr>
              <w:t>27.06.2025</w:t>
            </w:r>
            <w:r>
              <w:rPr>
                <w:color w:val="000000"/>
                <w:sz w:val="28"/>
              </w:rPr>
              <w:t>__ № _</w:t>
            </w:r>
            <w:r>
              <w:rPr>
                <w:color w:val="000000"/>
                <w:sz w:val="28"/>
                <w:u w:val="single"/>
              </w:rPr>
              <w:t>55-Р</w:t>
            </w:r>
            <w:r>
              <w:rPr>
                <w:color w:val="000000"/>
                <w:sz w:val="28"/>
              </w:rPr>
              <w:t>___</w:t>
            </w:r>
            <w:r>
              <w:rPr>
                <w:color w:themeColor="background1" w:val="FFFFFF"/>
                <w:sz w:val="28"/>
              </w:rPr>
              <w:t>.</w:t>
            </w:r>
          </w:p>
        </w:tc>
      </w:tr>
    </w:tbl>
    <w:p w14:paraId="44000000">
      <w:pPr>
        <w:pStyle w:val="Style_2"/>
        <w:rPr>
          <w:sz w:val="28"/>
        </w:rPr>
      </w:pPr>
    </w:p>
    <w:p w14:paraId="45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мест массового отдыха населения у воды, расположенных на территории Промышленновского муниципального округа</w:t>
      </w:r>
    </w:p>
    <w:p w14:paraId="46000000">
      <w:pPr>
        <w:pStyle w:val="Style_2"/>
        <w:ind/>
        <w:jc w:val="center"/>
        <w:rPr>
          <w:b w:val="1"/>
          <w:sz w:val="28"/>
        </w:rPr>
      </w:pPr>
    </w:p>
    <w:tbl>
      <w:tblPr>
        <w:tblStyle w:val="Style_7"/>
        <w:tblInd w:type="dxa" w:w="11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5"/>
        <w:gridCol w:w="8952"/>
      </w:tblGrid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2"/>
              <w:widowControl w:val="0"/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№ </w:t>
            </w:r>
            <w:r>
              <w:rPr>
                <w:b w:val="1"/>
                <w:color w:val="000000"/>
                <w:sz w:val="28"/>
              </w:rPr>
              <w:t>п/п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2"/>
              <w:widowControl w:val="0"/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Местонахождение (населенный пункт, название, водоем)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Промышленновский муниципальный округ, </w:t>
            </w:r>
          </w:p>
          <w:p w14:paraId="4B000000">
            <w:pPr>
              <w:pStyle w:val="Style_2"/>
              <w:widowControl w:val="0"/>
              <w:spacing w:after="0" w:before="0"/>
              <w:ind/>
              <w:jc w:val="left"/>
              <w:rPr>
                <w:b w:val="1"/>
                <w:sz w:val="28"/>
              </w:rPr>
            </w:pPr>
            <w:r>
              <w:rPr>
                <w:color w:val="000000"/>
                <w:sz w:val="28"/>
              </w:rPr>
              <w:t>пгт. Промышленная, р. Иня «Вторые пески»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Промышленновский муниципальный округ,</w:t>
            </w:r>
          </w:p>
          <w:p w14:paraId="4E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д. Калинкино, р. Иня «На песках»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Промышленновский муниципальный округ,</w:t>
            </w:r>
          </w:p>
          <w:p w14:paraId="51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п. ст. Падунская, р. Иня «Золотые пески»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Промышленновский муниципальный округ,</w:t>
            </w:r>
          </w:p>
          <w:p w14:paraId="54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д. Тарабарино, р. Иня «Горячие пески»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Промышленновский муниципальный округ,</w:t>
            </w:r>
          </w:p>
          <w:p w14:paraId="57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с. Окунево, р. Тарсьма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Промышленновский муниципальный округ,</w:t>
            </w:r>
          </w:p>
          <w:p w14:paraId="5A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с. Титово, р. Иня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Промышленновский муниципальный округ,</w:t>
            </w:r>
          </w:p>
          <w:p w14:paraId="5D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д. Колычево, Колычевкий пруд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Промышленновский муниципальный округ,</w:t>
            </w:r>
          </w:p>
          <w:p w14:paraId="60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с. Морозово, озеро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Промышленновский муниципальный округ,</w:t>
            </w:r>
          </w:p>
          <w:p w14:paraId="63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д. Пор-Искитим, «Верхнее озеро»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Промышленновский муниципальный округ,</w:t>
            </w:r>
          </w:p>
          <w:p w14:paraId="66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п. Голубево, р. Исток, Пруд № 11-11-3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Промышленновский муниципальный округ,</w:t>
            </w:r>
          </w:p>
          <w:p w14:paraId="69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с. Краснинское, «Нижний пруд»</w:t>
            </w:r>
          </w:p>
        </w:tc>
      </w:tr>
      <w:tr>
        <w:tc>
          <w:tcPr>
            <w:tcW w:type="dxa" w:w="7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895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Промышленновский муниципальный округ,</w:t>
            </w:r>
          </w:p>
          <w:p w14:paraId="6C000000">
            <w:pPr>
              <w:pStyle w:val="Style_2"/>
              <w:widowControl w:val="0"/>
              <w:spacing w:after="0" w:before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с. Ваганово, пруд «Боталов Лог»</w:t>
            </w:r>
          </w:p>
        </w:tc>
      </w:tr>
    </w:tbl>
    <w:p w14:paraId="6D000000">
      <w:pPr>
        <w:pStyle w:val="Style_2"/>
        <w:rPr>
          <w:sz w:val="28"/>
        </w:rPr>
      </w:pPr>
    </w:p>
    <w:p w14:paraId="6E000000">
      <w:pPr>
        <w:pStyle w:val="Style_2"/>
        <w:rPr>
          <w:sz w:val="28"/>
        </w:rPr>
      </w:pPr>
    </w:p>
    <w:p w14:paraId="6F000000">
      <w:pPr>
        <w:pStyle w:val="Style_2"/>
        <w:rPr>
          <w:sz w:val="28"/>
        </w:rPr>
      </w:pPr>
    </w:p>
    <w:tbl>
      <w:tblPr>
        <w:tblStyle w:val="Style_6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68"/>
        <w:gridCol w:w="3762"/>
      </w:tblGrid>
      <w:tr>
        <w:tc>
          <w:tcPr>
            <w:tcW w:type="dxa" w:w="58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 главы</w:t>
            </w:r>
          </w:p>
        </w:tc>
        <w:tc>
          <w:tcPr>
            <w:tcW w:type="dxa" w:w="37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8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7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0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Т.В. Мясоедова</w:t>
            </w:r>
          </w:p>
        </w:tc>
      </w:tr>
    </w:tbl>
    <w:p w14:paraId="74000000">
      <w:pPr>
        <w:pStyle w:val="Style_2"/>
        <w:rPr>
          <w:sz w:val="28"/>
        </w:rPr>
      </w:pPr>
    </w:p>
    <w:sectPr>
      <w:footerReference r:id="rId1" w:type="default"/>
      <w:type w:val="nextPage"/>
      <w:pgSz w:h="16838" w:orient="portrait" w:w="11906"/>
      <w:pgMar w:bottom="851" w:footer="708" w:gutter="0" w:header="0" w:left="1701" w:right="850" w:top="993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w:t>распоряжение от «_</w:t>
    </w:r>
    <w:r>
      <w:rPr>
        <w:u w:val="single"/>
      </w:rPr>
      <w:t>27</w:t>
    </w:r>
    <w:r>
      <w:t>_» __06_</w:t>
    </w:r>
    <w:r>
      <w:rPr>
        <w:u w:val="single"/>
      </w:rPr>
      <w:t>2025</w:t>
    </w:r>
    <w:r>
      <w:t>____ г. №__</w:t>
    </w:r>
    <w:r>
      <w:rPr>
        <w:u w:val="single"/>
      </w:rPr>
      <w:t>55-Р</w:t>
    </w:r>
    <w:r>
      <w:t xml:space="preserve">__ </w:t>
    </w:r>
    <w:r>
      <w:tab/>
    </w:r>
    <w:r>
      <w:t xml:space="preserve"> страница </w:t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0"/>
    </w:rPr>
  </w:style>
  <w:style w:styleId="Style_8" w:type="paragraph">
    <w:name w:val="Основной шрифт абзаца1"/>
    <w:link w:val="Style_8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8_ch" w:type="character">
    <w:name w:val="Основной шрифт абзаца1"/>
    <w:link w:val="Style_8"/>
    <w:rPr>
      <w:rFonts w:ascii="Calibri" w:hAnsi="Calibri"/>
      <w:color w:val="000000"/>
      <w:sz w:val="20"/>
    </w:rPr>
  </w:style>
  <w:style w:styleId="Style_9" w:type="paragraph">
    <w:name w:val="Heading 5"/>
    <w:link w:val="Style_9_ch"/>
    <w:rPr>
      <w:b w:val="1"/>
      <w:sz w:val="28"/>
    </w:rPr>
  </w:style>
  <w:style w:styleId="Style_9_ch" w:type="character">
    <w:name w:val="Heading 5"/>
    <w:link w:val="Style_9"/>
    <w:rPr>
      <w:b w:val="1"/>
      <w:sz w:val="28"/>
    </w:rPr>
  </w:style>
  <w:style w:styleId="Style_10" w:type="paragraph">
    <w:name w:val="toc 2"/>
    <w:next w:val="Style_2"/>
    <w:link w:val="Style_10_ch"/>
    <w:uiPriority w:val="39"/>
    <w:pPr>
      <w:widowControl w:val="1"/>
      <w:spacing w:after="0" w:before="0"/>
      <w:ind w:firstLine="0" w:left="200"/>
      <w:jc w:val="left"/>
    </w:pPr>
    <w:rPr>
      <w:rFonts w:ascii="XO Thames" w:hAnsi="XO Thames"/>
      <w:color w:val="00000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z w:val="28"/>
    </w:rPr>
  </w:style>
  <w:style w:styleId="Style_11" w:type="paragraph">
    <w:name w:val="toc 4"/>
    <w:next w:val="Style_2"/>
    <w:link w:val="Style_11_ch"/>
    <w:uiPriority w:val="39"/>
    <w:pPr>
      <w:widowControl w:val="1"/>
      <w:spacing w:after="0" w:before="0"/>
      <w:ind w:firstLine="0" w:left="600"/>
      <w:jc w:val="left"/>
    </w:pPr>
    <w:rPr>
      <w:rFonts w:ascii="XO Thames" w:hAnsi="XO Thames"/>
      <w:color w:val="00000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z w:val="28"/>
    </w:rPr>
  </w:style>
  <w:style w:styleId="Style_12" w:type="paragraph">
    <w:name w:val="Колонтитул"/>
    <w:link w:val="Style_12_ch"/>
    <w:pPr>
      <w:widowControl w:val="1"/>
      <w:spacing w:after="0" w:before="0"/>
      <w:ind/>
      <w:jc w:val="left"/>
    </w:pPr>
    <w:rPr>
      <w:rFonts w:ascii="XO Thames" w:hAnsi="XO Thames"/>
      <w:color w:val="000000"/>
      <w:sz w:val="20"/>
    </w:rPr>
  </w:style>
  <w:style w:styleId="Style_12_ch" w:type="character">
    <w:name w:val="Колонтитул"/>
    <w:link w:val="Style_12"/>
    <w:rPr>
      <w:rFonts w:ascii="XO Thames" w:hAnsi="XO Thames"/>
      <w:color w:val="000000"/>
      <w:sz w:val="20"/>
    </w:rPr>
  </w:style>
  <w:style w:styleId="Style_13" w:type="paragraph">
    <w:name w:val="Body Text"/>
    <w:basedOn w:val="Style_2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2_ch"/>
    <w:link w:val="Style_13"/>
  </w:style>
  <w:style w:styleId="Style_14" w:type="paragraph">
    <w:name w:val="toc 6"/>
    <w:next w:val="Style_2"/>
    <w:link w:val="Style_14_ch"/>
    <w:uiPriority w:val="39"/>
    <w:pPr>
      <w:widowControl w:val="1"/>
      <w:spacing w:after="0" w:before="0"/>
      <w:ind w:firstLine="0" w:left="1000"/>
      <w:jc w:val="left"/>
    </w:pPr>
    <w:rPr>
      <w:rFonts w:ascii="XO Thames" w:hAnsi="XO Thames"/>
      <w:color w:val="000000"/>
      <w:sz w:val="28"/>
    </w:rPr>
  </w:style>
  <w:style w:styleId="Style_14_ch" w:type="character">
    <w:name w:val="toc 6"/>
    <w:link w:val="Style_14"/>
    <w:rPr>
      <w:rFonts w:ascii="XO Thames" w:hAnsi="XO Thames"/>
      <w:color w:val="000000"/>
      <w:sz w:val="28"/>
    </w:rPr>
  </w:style>
  <w:style w:styleId="Style_15" w:type="paragraph">
    <w:name w:val="Text body"/>
    <w:link w:val="Style_15_ch"/>
  </w:style>
  <w:style w:styleId="Style_15_ch" w:type="character">
    <w:name w:val="Text body"/>
    <w:link w:val="Style_15"/>
  </w:style>
  <w:style w:styleId="Style_16" w:type="paragraph">
    <w:name w:val="toc 7"/>
    <w:next w:val="Style_2"/>
    <w:link w:val="Style_16_ch"/>
    <w:uiPriority w:val="39"/>
    <w:pPr>
      <w:widowControl w:val="1"/>
      <w:spacing w:after="0" w:before="0"/>
      <w:ind w:firstLine="0" w:left="1200"/>
      <w:jc w:val="left"/>
    </w:pPr>
    <w:rPr>
      <w:rFonts w:ascii="XO Thames" w:hAnsi="XO Thames"/>
      <w:color w:val="000000"/>
      <w:sz w:val="28"/>
    </w:rPr>
  </w:style>
  <w:style w:styleId="Style_16_ch" w:type="character">
    <w:name w:val="toc 7"/>
    <w:link w:val="Style_16"/>
    <w:rPr>
      <w:rFonts w:ascii="XO Thames" w:hAnsi="XO Thames"/>
      <w:color w:val="000000"/>
      <w:sz w:val="28"/>
    </w:rPr>
  </w:style>
  <w:style w:styleId="Style_17" w:type="paragraph">
    <w:name w:val="Caption"/>
    <w:basedOn w:val="Style_2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2_ch"/>
    <w:link w:val="Style_17"/>
    <w:rPr>
      <w:rFonts w:ascii="PT Astra Serif" w:hAnsi="PT Astra Serif"/>
      <w:i w:val="1"/>
      <w:sz w:val="24"/>
    </w:rPr>
  </w:style>
  <w:style w:styleId="Style_18" w:type="paragraph">
    <w:name w:val="heading 2"/>
    <w:link w:val="Style_18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8_ch" w:type="character">
    <w:name w:val="heading 2"/>
    <w:link w:val="Style_18"/>
    <w:rPr>
      <w:rFonts w:ascii="XO Thames" w:hAnsi="XO Thames"/>
      <w:b w:val="1"/>
      <w:color w:val="000000"/>
      <w:spacing w:val="0"/>
      <w:sz w:val="28"/>
    </w:rPr>
  </w:style>
  <w:style w:styleId="Style_19" w:type="paragraph">
    <w:name w:val="heading 3"/>
    <w:link w:val="Style_1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Body Text Indent"/>
    <w:basedOn w:val="Style_2"/>
    <w:link w:val="Style_20_ch"/>
    <w:pPr>
      <w:ind w:firstLine="709" w:left="0"/>
      <w:jc w:val="both"/>
    </w:pPr>
    <w:rPr>
      <w:sz w:val="28"/>
    </w:rPr>
  </w:style>
  <w:style w:styleId="Style_20_ch" w:type="character">
    <w:name w:val="Body Text Indent"/>
    <w:basedOn w:val="Style_2_ch"/>
    <w:link w:val="Style_20"/>
    <w:rPr>
      <w:sz w:val="28"/>
    </w:rPr>
  </w:style>
  <w:style w:styleId="Style_21" w:type="paragraph">
    <w:name w:val="Contents 3"/>
    <w:link w:val="Style_21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21_ch" w:type="character">
    <w:name w:val="Contents 3"/>
    <w:link w:val="Style_21"/>
    <w:rPr>
      <w:rFonts w:ascii="XO Thames" w:hAnsi="XO Thames"/>
      <w:color w:val="000000"/>
      <w:sz w:val="28"/>
    </w:rPr>
  </w:style>
  <w:style w:styleId="Style_22" w:type="paragraph">
    <w:name w:val="Contents 9"/>
    <w:link w:val="Style_22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22_ch" w:type="character">
    <w:name w:val="Contents 9"/>
    <w:link w:val="Style_22"/>
    <w:rPr>
      <w:rFonts w:ascii="XO Thames" w:hAnsi="XO Thames"/>
      <w:color w:val="000000"/>
      <w:sz w:val="28"/>
    </w:rPr>
  </w:style>
  <w:style w:styleId="Style_23" w:type="paragraph">
    <w:name w:val="Internet link"/>
    <w:link w:val="Style_23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23_ch" w:type="character">
    <w:name w:val="Internet link"/>
    <w:link w:val="Style_23"/>
    <w:rPr>
      <w:rFonts w:ascii="Calibri" w:hAnsi="Calibri"/>
      <w:color w:val="0000FF"/>
      <w:sz w:val="20"/>
      <w:u w:val="single"/>
    </w:rPr>
  </w:style>
  <w:style w:styleId="Style_24" w:type="paragraph">
    <w:name w:val="Заголовок"/>
    <w:basedOn w:val="Style_2"/>
    <w:next w:val="Style_13"/>
    <w:link w:val="Style_2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4_ch" w:type="character">
    <w:name w:val="Заголовок"/>
    <w:basedOn w:val="Style_2_ch"/>
    <w:link w:val="Style_24"/>
    <w:rPr>
      <w:rFonts w:ascii="PT Astra Serif" w:hAnsi="PT Astra Serif"/>
      <w:sz w:val="28"/>
    </w:rPr>
  </w:style>
  <w:style w:styleId="Style_25" w:type="paragraph">
    <w:name w:val="Contents 5"/>
    <w:link w:val="Style_25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25_ch" w:type="character">
    <w:name w:val="Contents 5"/>
    <w:link w:val="Style_25"/>
    <w:rPr>
      <w:rFonts w:ascii="XO Thames" w:hAnsi="XO Thames"/>
      <w:color w:val="000000"/>
      <w:sz w:val="28"/>
    </w:rPr>
  </w:style>
  <w:style w:styleId="Style_4" w:type="paragraph">
    <w:name w:val="heading 4"/>
    <w:basedOn w:val="Style_2"/>
    <w:next w:val="Style_2"/>
    <w:link w:val="Style_4_ch"/>
    <w:pPr>
      <w:keepNext w:val="1"/>
      <w:ind/>
      <w:jc w:val="center"/>
      <w:outlineLvl w:val="3"/>
    </w:pPr>
    <w:rPr>
      <w:b w:val="1"/>
      <w:sz w:val="36"/>
    </w:rPr>
  </w:style>
  <w:style w:styleId="Style_4_ch" w:type="character">
    <w:name w:val="heading 4"/>
    <w:basedOn w:val="Style_2_ch"/>
    <w:link w:val="Style_4"/>
    <w:rPr>
      <w:b w:val="1"/>
      <w:sz w:val="36"/>
    </w:rPr>
  </w:style>
  <w:style w:styleId="Style_26" w:type="paragraph">
    <w:name w:val="Text body indent"/>
    <w:link w:val="Style_26_ch"/>
    <w:pPr>
      <w:widowControl w:val="1"/>
      <w:spacing w:after="0" w:before="0"/>
      <w:ind/>
      <w:jc w:val="left"/>
    </w:pPr>
    <w:rPr>
      <w:rFonts w:ascii="Calibri" w:hAnsi="Calibri"/>
      <w:color w:val="000000"/>
      <w:sz w:val="28"/>
    </w:rPr>
  </w:style>
  <w:style w:styleId="Style_26_ch" w:type="character">
    <w:name w:val="Text body indent"/>
    <w:link w:val="Style_26"/>
    <w:rPr>
      <w:rFonts w:ascii="Calibri" w:hAnsi="Calibri"/>
      <w:color w:val="000000"/>
      <w:sz w:val="28"/>
    </w:rPr>
  </w:style>
  <w:style w:styleId="Style_27" w:type="paragraph">
    <w:name w:val="Footer"/>
    <w:link w:val="Style_27_ch"/>
  </w:style>
  <w:style w:styleId="Style_27_ch" w:type="character">
    <w:name w:val="Footer"/>
    <w:link w:val="Style_27"/>
  </w:style>
  <w:style w:styleId="Style_28" w:type="paragraph">
    <w:name w:val="toc 3"/>
    <w:next w:val="Style_2"/>
    <w:link w:val="Style_28_ch"/>
    <w:uiPriority w:val="39"/>
    <w:pPr>
      <w:widowControl w:val="1"/>
      <w:spacing w:after="0" w:before="0"/>
      <w:ind w:firstLine="0" w:left="400"/>
      <w:jc w:val="left"/>
    </w:pPr>
    <w:rPr>
      <w:rFonts w:ascii="XO Thames" w:hAnsi="XO Thames"/>
      <w:color w:val="000000"/>
      <w:sz w:val="28"/>
    </w:rPr>
  </w:style>
  <w:style w:styleId="Style_28_ch" w:type="character">
    <w:name w:val="toc 3"/>
    <w:link w:val="Style_28"/>
    <w:rPr>
      <w:rFonts w:ascii="XO Thames" w:hAnsi="XO Thames"/>
      <w:color w:val="000000"/>
      <w:sz w:val="28"/>
    </w:rPr>
  </w:style>
  <w:style w:styleId="Style_29" w:type="paragraph">
    <w:name w:val="Contents 6"/>
    <w:link w:val="Style_29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29_ch" w:type="character">
    <w:name w:val="Contents 6"/>
    <w:link w:val="Style_29"/>
    <w:rPr>
      <w:rFonts w:ascii="XO Thames" w:hAnsi="XO Thames"/>
      <w:color w:val="000000"/>
      <w:sz w:val="28"/>
    </w:rPr>
  </w:style>
  <w:style w:styleId="Style_3" w:type="paragraph">
    <w:name w:val="heading 5"/>
    <w:next w:val="Style_2"/>
    <w:link w:val="Style_3_ch"/>
    <w:uiPriority w:val="9"/>
    <w:qFormat/>
    <w:pPr>
      <w:widowControl w:val="1"/>
      <w:spacing w:after="0" w:before="0"/>
      <w:ind/>
      <w:jc w:val="left"/>
      <w:outlineLvl w:val="4"/>
    </w:pPr>
    <w:rPr>
      <w:rFonts w:ascii="Calibri" w:hAnsi="Calibri"/>
      <w:b w:val="1"/>
      <w:color w:val="000000"/>
      <w:sz w:val="28"/>
    </w:rPr>
  </w:style>
  <w:style w:styleId="Style_3_ch" w:type="character">
    <w:name w:val="heading 5"/>
    <w:link w:val="Style_3"/>
    <w:rPr>
      <w:rFonts w:ascii="Calibri" w:hAnsi="Calibri"/>
      <w:b w:val="1"/>
      <w:color w:val="000000"/>
      <w:sz w:val="28"/>
    </w:rPr>
  </w:style>
  <w:style w:styleId="Style_30" w:type="paragraph">
    <w:name w:val="HTML Preformatted"/>
    <w:basedOn w:val="Style_2"/>
    <w:link w:val="Style_30_ch"/>
    <w:pPr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30_ch" w:type="character">
    <w:name w:val="HTML Preformatted"/>
    <w:basedOn w:val="Style_2_ch"/>
    <w:link w:val="Style_30"/>
    <w:rPr>
      <w:rFonts w:ascii="Courier New" w:hAnsi="Courier New"/>
    </w:rPr>
  </w:style>
  <w:style w:styleId="Style_31" w:type="paragraph">
    <w:name w:val="Caption"/>
    <w:link w:val="Style_31_ch"/>
    <w:rPr>
      <w:rFonts w:ascii="PT Astra Serif" w:hAnsi="PT Astra Serif"/>
      <w:i w:val="1"/>
      <w:sz w:val="24"/>
    </w:rPr>
  </w:style>
  <w:style w:styleId="Style_31_ch" w:type="character">
    <w:name w:val="Caption"/>
    <w:link w:val="Style_31"/>
    <w:rPr>
      <w:rFonts w:ascii="PT Astra Serif" w:hAnsi="PT Astra Serif"/>
      <w:i w:val="1"/>
      <w:sz w:val="24"/>
    </w:rPr>
  </w:style>
  <w:style w:styleId="Style_32" w:type="paragraph">
    <w:name w:val="List"/>
    <w:basedOn w:val="Style_13"/>
    <w:link w:val="Style_32_ch"/>
    <w:rPr>
      <w:rFonts w:ascii="PT Astra Serif" w:hAnsi="PT Astra Serif"/>
    </w:rPr>
  </w:style>
  <w:style w:styleId="Style_32_ch" w:type="character">
    <w:name w:val="List"/>
    <w:basedOn w:val="Style_13_ch"/>
    <w:link w:val="Style_32"/>
    <w:rPr>
      <w:rFonts w:ascii="PT Astra Serif" w:hAnsi="PT Astra Serif"/>
    </w:rPr>
  </w:style>
  <w:style w:styleId="Style_33" w:type="paragraph">
    <w:name w:val="heading 1"/>
    <w:next w:val="Style_2"/>
    <w:link w:val="Style_33_ch"/>
    <w:uiPriority w:val="9"/>
    <w:qFormat/>
    <w:pPr>
      <w:widowControl w:val="1"/>
      <w:spacing w:after="0" w:before="0"/>
      <w:ind/>
      <w:jc w:val="left"/>
      <w:outlineLvl w:val="0"/>
    </w:pPr>
    <w:rPr>
      <w:rFonts w:ascii="XO Thames" w:hAnsi="XO Thames"/>
      <w:b w:val="1"/>
      <w:color w:val="00000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z w:val="32"/>
    </w:rPr>
  </w:style>
  <w:style w:styleId="Style_34" w:type="paragraph">
    <w:name w:val="index heading"/>
    <w:basedOn w:val="Style_2"/>
    <w:link w:val="Style_34_ch"/>
    <w:rPr>
      <w:rFonts w:ascii="PT Astra Serif" w:hAnsi="PT Astra Serif"/>
    </w:rPr>
  </w:style>
  <w:style w:styleId="Style_34_ch" w:type="character">
    <w:name w:val="index heading"/>
    <w:basedOn w:val="Style_2_ch"/>
    <w:link w:val="Style_34"/>
    <w:rPr>
      <w:rFonts w:ascii="PT Astra Serif" w:hAnsi="PT Astra Serif"/>
    </w:rPr>
  </w:style>
  <w:style w:styleId="Style_35" w:type="paragraph">
    <w:name w:val="Указатель"/>
    <w:basedOn w:val="Style_2"/>
    <w:link w:val="Style_35_ch"/>
    <w:rPr>
      <w:rFonts w:ascii="PT Astra Serif" w:hAnsi="PT Astra Serif"/>
    </w:rPr>
  </w:style>
  <w:style w:styleId="Style_35_ch" w:type="character">
    <w:name w:val="Указатель"/>
    <w:basedOn w:val="Style_2_ch"/>
    <w:link w:val="Style_35"/>
    <w:rPr>
      <w:rFonts w:ascii="PT Astra Serif" w:hAnsi="PT Astra Serif"/>
    </w:rPr>
  </w:style>
  <w:style w:styleId="Style_36" w:type="paragraph">
    <w:name w:val="Heading 1"/>
    <w:link w:val="Style_36_ch"/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38_ch" w:type="character">
    <w:name w:val="Footnote"/>
    <w:link w:val="Style_38"/>
    <w:rPr>
      <w:rFonts w:ascii="XO Thames" w:hAnsi="XO Thames"/>
      <w:color w:val="000000"/>
      <w:sz w:val="22"/>
    </w:rPr>
  </w:style>
  <w:style w:styleId="Style_39" w:type="paragraph">
    <w:name w:val="Balloon Text"/>
    <w:basedOn w:val="Style_2"/>
    <w:link w:val="Style_39_ch"/>
    <w:rPr>
      <w:rFonts w:ascii="Tahoma" w:hAnsi="Tahoma"/>
      <w:sz w:val="16"/>
    </w:rPr>
  </w:style>
  <w:style w:styleId="Style_39_ch" w:type="character">
    <w:name w:val="Balloon Text"/>
    <w:basedOn w:val="Style_2_ch"/>
    <w:link w:val="Style_39"/>
    <w:rPr>
      <w:rFonts w:ascii="Tahoma" w:hAnsi="Tahoma"/>
      <w:sz w:val="16"/>
    </w:rPr>
  </w:style>
  <w:style w:styleId="Style_40" w:type="paragraph">
    <w:name w:val="toc 1"/>
    <w:next w:val="Style_2"/>
    <w:link w:val="Style_40_ch"/>
    <w:uiPriority w:val="39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40_ch" w:type="character">
    <w:name w:val="toc 1"/>
    <w:link w:val="Style_40"/>
    <w:rPr>
      <w:rFonts w:ascii="XO Thames" w:hAnsi="XO Thames"/>
      <w:b w:val="1"/>
      <w:color w:val="000000"/>
      <w:sz w:val="28"/>
    </w:rPr>
  </w:style>
  <w:style w:styleId="Style_41" w:type="paragraph">
    <w:name w:val="Цветовое выделение"/>
    <w:link w:val="Style_41_ch"/>
    <w:pPr>
      <w:widowControl w:val="1"/>
      <w:spacing w:after="0" w:before="0"/>
      <w:ind/>
      <w:jc w:val="left"/>
    </w:pPr>
    <w:rPr>
      <w:rFonts w:ascii="Calibri" w:hAnsi="Calibri"/>
      <w:b w:val="1"/>
      <w:color w:val="26282F"/>
      <w:sz w:val="26"/>
    </w:rPr>
  </w:style>
  <w:style w:styleId="Style_41_ch" w:type="character">
    <w:name w:val="Цветовое выделение"/>
    <w:link w:val="Style_41"/>
    <w:rPr>
      <w:rFonts w:ascii="Calibri" w:hAnsi="Calibri"/>
      <w:b w:val="1"/>
      <w:color w:val="26282F"/>
      <w:sz w:val="26"/>
    </w:rPr>
  </w:style>
  <w:style w:styleId="Style_42" w:type="paragraph">
    <w:name w:val="Contents 4"/>
    <w:link w:val="Style_42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42_ch" w:type="character">
    <w:name w:val="Contents 4"/>
    <w:link w:val="Style_42"/>
    <w:rPr>
      <w:rFonts w:ascii="XO Thames" w:hAnsi="XO Thames"/>
      <w:color w:val="000000"/>
      <w:sz w:val="28"/>
    </w:rPr>
  </w:style>
  <w:style w:styleId="Style_43" w:type="paragraph">
    <w:name w:val="Header and Footer"/>
    <w:link w:val="Style_43_ch"/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toc 9"/>
    <w:next w:val="Style_2"/>
    <w:link w:val="Style_44_ch"/>
    <w:uiPriority w:val="39"/>
    <w:pPr>
      <w:widowControl w:val="1"/>
      <w:spacing w:after="0" w:before="0"/>
      <w:ind w:firstLine="0" w:left="1600"/>
      <w:jc w:val="left"/>
    </w:pPr>
    <w:rPr>
      <w:rFonts w:ascii="XO Thames" w:hAnsi="XO Thames"/>
      <w:color w:val="000000"/>
      <w:sz w:val="28"/>
    </w:rPr>
  </w:style>
  <w:style w:styleId="Style_44_ch" w:type="character">
    <w:name w:val="toc 9"/>
    <w:link w:val="Style_44"/>
    <w:rPr>
      <w:rFonts w:ascii="XO Thames" w:hAnsi="XO Thames"/>
      <w:color w:val="000000"/>
      <w:sz w:val="28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toc 8"/>
    <w:next w:val="Style_2"/>
    <w:link w:val="Style_46_ch"/>
    <w:uiPriority w:val="39"/>
    <w:pPr>
      <w:widowControl w:val="1"/>
      <w:spacing w:after="0" w:before="0"/>
      <w:ind w:firstLine="0" w:left="1400"/>
      <w:jc w:val="left"/>
    </w:pPr>
    <w:rPr>
      <w:rFonts w:ascii="XO Thames" w:hAnsi="XO Thames"/>
      <w:color w:val="00000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z w:val="28"/>
    </w:rPr>
  </w:style>
  <w:style w:styleId="Style_47" w:type="paragraph">
    <w:name w:val="Header"/>
    <w:link w:val="Style_47_ch"/>
  </w:style>
  <w:style w:styleId="Style_47_ch" w:type="character">
    <w:name w:val="Header"/>
    <w:link w:val="Style_47"/>
  </w:style>
  <w:style w:styleId="Style_48" w:type="paragraph">
    <w:name w:val="toc 5"/>
    <w:next w:val="Style_2"/>
    <w:link w:val="Style_48_ch"/>
    <w:uiPriority w:val="39"/>
    <w:pPr>
      <w:widowControl w:val="1"/>
      <w:spacing w:after="0" w:before="0"/>
      <w:ind w:firstLine="0" w:left="800"/>
      <w:jc w:val="left"/>
    </w:pPr>
    <w:rPr>
      <w:rFonts w:ascii="XO Thames" w:hAnsi="XO Thames"/>
      <w:color w:val="000000"/>
      <w:sz w:val="28"/>
    </w:rPr>
  </w:style>
  <w:style w:styleId="Style_48_ch" w:type="character">
    <w:name w:val="toc 5"/>
    <w:link w:val="Style_48"/>
    <w:rPr>
      <w:rFonts w:ascii="XO Thames" w:hAnsi="XO Thames"/>
      <w:color w:val="000000"/>
      <w:sz w:val="28"/>
    </w:rPr>
  </w:style>
  <w:style w:styleId="Style_49" w:type="paragraph">
    <w:name w:val="heading 3"/>
    <w:next w:val="Style_2"/>
    <w:link w:val="Style_49_ch"/>
    <w:pPr>
      <w:widowControl w:val="1"/>
      <w:spacing w:after="0" w:before="0"/>
      <w:ind/>
      <w:jc w:val="left"/>
      <w:outlineLvl w:val="2"/>
    </w:pPr>
    <w:rPr>
      <w:rFonts w:ascii="XO Thames" w:hAnsi="XO Thames"/>
      <w:b w:val="1"/>
      <w:color w:val="000000"/>
      <w:sz w:val="26"/>
    </w:rPr>
  </w:style>
  <w:style w:styleId="Style_49_ch" w:type="character">
    <w:name w:val="heading 3"/>
    <w:link w:val="Style_49"/>
    <w:rPr>
      <w:rFonts w:ascii="XO Thames" w:hAnsi="XO Thames"/>
      <w:b w:val="1"/>
      <w:color w:val="000000"/>
      <w:sz w:val="26"/>
    </w:rPr>
  </w:style>
  <w:style w:styleId="Style_50" w:type="paragraph">
    <w:name w:val="Стиль1"/>
    <w:basedOn w:val="Style_2"/>
    <w:link w:val="Style_50_ch"/>
    <w:pPr>
      <w:ind w:firstLine="709" w:left="0"/>
      <w:jc w:val="both"/>
    </w:pPr>
    <w:rPr>
      <w:sz w:val="28"/>
    </w:rPr>
  </w:style>
  <w:style w:styleId="Style_50_ch" w:type="character">
    <w:name w:val="Стиль1"/>
    <w:basedOn w:val="Style_2_ch"/>
    <w:link w:val="Style_50"/>
    <w:rPr>
      <w:sz w:val="28"/>
    </w:rPr>
  </w:style>
  <w:style w:styleId="Style_51" w:type="paragraph">
    <w:name w:val="Contents 8"/>
    <w:link w:val="Style_51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51_ch" w:type="character">
    <w:name w:val="Contents 8"/>
    <w:link w:val="Style_51"/>
    <w:rPr>
      <w:rFonts w:ascii="XO Thames" w:hAnsi="XO Thames"/>
      <w:color w:val="000000"/>
      <w:sz w:val="28"/>
    </w:rPr>
  </w:style>
  <w:style w:styleId="Style_52" w:type="paragraph">
    <w:name w:val="Название1"/>
    <w:link w:val="Style_52_ch"/>
    <w:rPr>
      <w:rFonts w:ascii="XO Thames" w:hAnsi="XO Thames"/>
      <w:b w:val="1"/>
      <w:caps w:val="1"/>
      <w:sz w:val="40"/>
    </w:rPr>
  </w:style>
  <w:style w:styleId="Style_52_ch" w:type="character">
    <w:name w:val="Название1"/>
    <w:link w:val="Style_52"/>
    <w:rPr>
      <w:rFonts w:ascii="XO Thames" w:hAnsi="XO Thames"/>
      <w:b w:val="1"/>
      <w:caps w:val="1"/>
      <w:sz w:val="40"/>
    </w:rPr>
  </w:style>
  <w:style w:styleId="Style_53" w:type="paragraph">
    <w:name w:val="Normal (Web)"/>
    <w:basedOn w:val="Style_2"/>
    <w:link w:val="Style_53_ch"/>
    <w:pPr>
      <w:spacing w:afterAutospacing="on" w:beforeAutospacing="on"/>
      <w:ind/>
    </w:pPr>
    <w:rPr>
      <w:sz w:val="24"/>
    </w:rPr>
  </w:style>
  <w:style w:styleId="Style_53_ch" w:type="character">
    <w:name w:val="Normal (Web)"/>
    <w:basedOn w:val="Style_2_ch"/>
    <w:link w:val="Style_53"/>
    <w:rPr>
      <w:sz w:val="24"/>
    </w:rPr>
  </w:style>
  <w:style w:styleId="Style_54" w:type="paragraph">
    <w:name w:val="ConsPlusNormal"/>
    <w:link w:val="Style_54_ch"/>
    <w:pPr>
      <w:widowControl w:val="1"/>
      <w:spacing w:after="0" w:before="0"/>
      <w:ind/>
      <w:jc w:val="left"/>
    </w:pPr>
    <w:rPr>
      <w:rFonts w:ascii="Arial" w:hAnsi="Arial"/>
      <w:color w:val="000000"/>
      <w:sz w:val="20"/>
    </w:rPr>
  </w:style>
  <w:style w:styleId="Style_54_ch" w:type="character">
    <w:name w:val="ConsPlusNormal"/>
    <w:link w:val="Style_54"/>
    <w:rPr>
      <w:rFonts w:ascii="Arial" w:hAnsi="Arial"/>
      <w:color w:val="000000"/>
      <w:sz w:val="20"/>
    </w:rPr>
  </w:style>
  <w:style w:styleId="Style_55" w:type="paragraph">
    <w:name w:val="List Paragraph"/>
    <w:basedOn w:val="Style_2"/>
    <w:link w:val="Style_55_ch"/>
    <w:pPr>
      <w:spacing w:after="0" w:before="0"/>
      <w:ind w:firstLine="0" w:left="720"/>
      <w:contextualSpacing w:val="1"/>
    </w:pPr>
  </w:style>
  <w:style w:styleId="Style_55_ch" w:type="character">
    <w:name w:val="List Paragraph"/>
    <w:basedOn w:val="Style_2_ch"/>
    <w:link w:val="Style_55"/>
  </w:style>
  <w:style w:styleId="Style_56" w:type="paragraph">
    <w:name w:val="Subtitle"/>
    <w:next w:val="Style_2"/>
    <w:link w:val="Style_56_ch"/>
    <w:uiPriority w:val="11"/>
    <w:qFormat/>
    <w:pPr>
      <w:widowControl w:val="1"/>
      <w:spacing w:after="0" w:before="0"/>
      <w:ind/>
      <w:jc w:val="left"/>
    </w:pPr>
    <w:rPr>
      <w:rFonts w:ascii="XO Thames" w:hAnsi="XO Thames"/>
      <w:i w:val="1"/>
      <w:color w:val="000000"/>
      <w:sz w:val="24"/>
    </w:rPr>
  </w:style>
  <w:style w:styleId="Style_56_ch" w:type="character">
    <w:name w:val="Subtitle"/>
    <w:link w:val="Style_56"/>
    <w:rPr>
      <w:rFonts w:ascii="XO Thames" w:hAnsi="XO Thames"/>
      <w:i w:val="1"/>
      <w:color w:val="000000"/>
      <w:sz w:val="24"/>
    </w:rPr>
  </w:style>
  <w:style w:styleId="Style_57" w:type="paragraph">
    <w:name w:val="Header"/>
    <w:basedOn w:val="Style_2"/>
    <w:link w:val="Style_57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57_ch" w:type="character">
    <w:name w:val="Header"/>
    <w:basedOn w:val="Style_2_ch"/>
    <w:link w:val="Style_57"/>
  </w:style>
  <w:style w:styleId="Style_58" w:type="paragraph">
    <w:name w:val="Contents 1"/>
    <w:link w:val="Style_58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58_ch" w:type="character">
    <w:name w:val="Contents 1"/>
    <w:link w:val="Style_58"/>
    <w:rPr>
      <w:rFonts w:ascii="XO Thames" w:hAnsi="XO Thames"/>
      <w:b w:val="1"/>
      <w:color w:val="000000"/>
      <w:sz w:val="28"/>
    </w:rPr>
  </w:style>
  <w:style w:styleId="Style_59" w:type="paragraph">
    <w:name w:val="Iau?iue"/>
    <w:link w:val="Style_59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59_ch" w:type="character">
    <w:name w:val="Iau?iue"/>
    <w:link w:val="Style_59"/>
    <w:rPr>
      <w:rFonts w:ascii="Times New Roman" w:hAnsi="Times New Roman"/>
      <w:color w:val="000000"/>
      <w:sz w:val="20"/>
    </w:rPr>
  </w:style>
  <w:style w:styleId="Style_60" w:type="paragraph">
    <w:name w:val="Title"/>
    <w:next w:val="Style_2"/>
    <w:link w:val="Style_60_ch"/>
    <w:uiPriority w:val="10"/>
    <w:qFormat/>
    <w:pPr>
      <w:widowControl w:val="1"/>
      <w:spacing w:after="0" w:before="0"/>
      <w:ind/>
      <w:jc w:val="left"/>
    </w:pPr>
    <w:rPr>
      <w:rFonts w:ascii="XO Thames" w:hAnsi="XO Thames"/>
      <w:b w:val="1"/>
      <w:caps w:val="1"/>
      <w:color w:val="000000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color w:val="000000"/>
      <w:sz w:val="40"/>
    </w:rPr>
  </w:style>
  <w:style w:styleId="Style_61" w:type="paragraph">
    <w:name w:val="heading 4"/>
    <w:link w:val="Style_61_ch"/>
    <w:uiPriority w:val="9"/>
    <w:qFormat/>
    <w:pPr>
      <w:ind/>
      <w:outlineLvl w:val="3"/>
    </w:pPr>
    <w:rPr>
      <w:b w:val="1"/>
      <w:sz w:val="36"/>
    </w:rPr>
  </w:style>
  <w:style w:styleId="Style_61_ch" w:type="character">
    <w:name w:val="heading 4"/>
    <w:link w:val="Style_61"/>
    <w:rPr>
      <w:b w:val="1"/>
      <w:sz w:val="36"/>
    </w:rPr>
  </w:style>
  <w:style w:styleId="Style_5" w:type="paragraph">
    <w:name w:val="Plain Text"/>
    <w:basedOn w:val="Style_2"/>
    <w:link w:val="Style_5_ch"/>
    <w:rPr>
      <w:rFonts w:ascii="Courier New" w:hAnsi="Courier New"/>
    </w:rPr>
  </w:style>
  <w:style w:styleId="Style_5_ch" w:type="character">
    <w:name w:val="Plain Text"/>
    <w:basedOn w:val="Style_2_ch"/>
    <w:link w:val="Style_5"/>
    <w:rPr>
      <w:rFonts w:ascii="Courier New" w:hAnsi="Courier New"/>
    </w:rPr>
  </w:style>
  <w:style w:styleId="Style_62" w:type="paragraph">
    <w:name w:val="Contents 7"/>
    <w:link w:val="Style_62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62_ch" w:type="character">
    <w:name w:val="Contents 7"/>
    <w:link w:val="Style_62"/>
    <w:rPr>
      <w:rFonts w:ascii="XO Thames" w:hAnsi="XO Thames"/>
      <w:color w:val="000000"/>
      <w:sz w:val="28"/>
    </w:rPr>
  </w:style>
  <w:style w:styleId="Style_63" w:type="paragraph">
    <w:name w:val="Contents 2"/>
    <w:link w:val="Style_63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63_ch" w:type="character">
    <w:name w:val="Contents 2"/>
    <w:link w:val="Style_63"/>
    <w:rPr>
      <w:rFonts w:ascii="XO Thames" w:hAnsi="XO Thames"/>
      <w:color w:val="000000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64" w:type="paragraph">
    <w:name w:val="heading 2"/>
    <w:next w:val="Style_2"/>
    <w:link w:val="Style_64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64_ch" w:type="character">
    <w:name w:val="heading 2"/>
    <w:link w:val="Style_64"/>
    <w:rPr>
      <w:rFonts w:ascii="XO Thames" w:hAnsi="XO Thames"/>
      <w:b w:val="1"/>
      <w:color w:val="000000"/>
      <w:sz w:val="28"/>
    </w:rPr>
  </w:style>
  <w:style w:styleId="Style_65" w:type="paragraph">
    <w:name w:val="Подзаголовок1"/>
    <w:link w:val="Style_65_ch"/>
    <w:rPr>
      <w:rFonts w:ascii="XO Thames" w:hAnsi="XO Thames"/>
      <w:i w:val="1"/>
      <w:sz w:val="24"/>
    </w:rPr>
  </w:style>
  <w:style w:styleId="Style_65_ch" w:type="character">
    <w:name w:val="Подзаголовок1"/>
    <w:link w:val="Style_65"/>
    <w:rPr>
      <w:rFonts w:ascii="XO Thames" w:hAnsi="XO Thames"/>
      <w:i w:val="1"/>
      <w:sz w:val="24"/>
    </w:rPr>
  </w:style>
  <w:style w:styleId="Style_66" w:type="paragraph">
    <w:name w:val="Список1"/>
    <w:basedOn w:val="Style_15"/>
    <w:link w:val="Style_66_ch"/>
    <w:rPr>
      <w:rFonts w:ascii="PT Astra Serif" w:hAnsi="PT Astra Serif"/>
    </w:rPr>
  </w:style>
  <w:style w:styleId="Style_66_ch" w:type="character">
    <w:name w:val="Список1"/>
    <w:basedOn w:val="Style_15_ch"/>
    <w:link w:val="Style_66"/>
    <w:rPr>
      <w:rFonts w:ascii="PT Astra Serif" w:hAnsi="PT Astra Serif"/>
    </w:rPr>
  </w:style>
  <w:style w:default="1" w:styleId="Style_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2025-06-27T04:11:54Z</dcterms:modified>
</cp:coreProperties>
</file>